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ahmeninhalt"/>
        <w:rPr>
          <w:rFonts w:ascii="Times New Roman" w:hAnsi="Times New Roman" w:eastAsia="Times New Roman" w:cs="Times New Roman"/>
          <w:lang w:bidi="ar-SA"/>
        </w:rPr>
      </w:pPr>
      <w:r>
        <w:rPr/>
      </w:r>
      <w:r/>
    </w:p>
    <w:tbl>
      <w:tblPr>
        <w:tblW w:w="10762" w:type="dxa"/>
        <w:jc w:val="left"/>
        <w:tblInd w:w="98" w:type="dxa"/>
        <w:tblBorders>
          <w:bottom w:val="single" w:sz="2" w:space="0" w:color="000001"/>
          <w:insideH w:val="single" w:sz="2" w:space="0" w:color="000001"/>
        </w:tblBorders>
        <w:tblCellMar>
          <w:top w:w="0" w:type="dxa"/>
          <w:left w:w="108" w:type="dxa"/>
          <w:bottom w:w="0" w:type="dxa"/>
          <w:right w:w="108" w:type="dxa"/>
        </w:tblCellMar>
      </w:tblPr>
      <w:tblGrid>
        <w:gridCol w:w="10117"/>
        <w:gridCol w:w="644"/>
      </w:tblGrid>
      <w:tr>
        <w:trPr/>
        <w:tc>
          <w:tcPr>
            <w:tcW w:w="10117" w:type="dxa"/>
            <w:tcBorders>
              <w:bottom w:val="single" w:sz="2" w:space="0" w:color="000001"/>
              <w:insideH w:val="single" w:sz="2" w:space="0" w:color="000001"/>
            </w:tcBorders>
            <w:shd w:fill="auto" w:val="clear"/>
            <w:vAlign w:val="center"/>
          </w:tcPr>
          <w:p>
            <w:pPr>
              <w:pStyle w:val="Rahmeninhalt"/>
              <w:spacing w:before="0" w:after="120"/>
              <w:rPr>
                <w:sz w:val="32"/>
                <w:b/>
                <w:sz w:val="32"/>
                <w:b/>
                <w:szCs w:val="32"/>
                <w:bCs/>
                <w:rFonts w:ascii="Viner Hand ITC" w:hAnsi="Viner Hand ITC" w:cs="Shruti"/>
                <w:color w:val="2F5496" w:themeColor="accent1" w:themeShade="bf"/>
              </w:rPr>
            </w:pPr>
            <w:r>
              <w:rPr>
                <w:rFonts w:cs="Shruti" w:ascii="Viner Hand ITC" w:hAnsi="Viner Hand ITC"/>
                <w:b/>
                <w:bCs/>
                <w:color w:val="2F5496" w:themeColor="accent1" w:themeShade="bf"/>
                <w:sz w:val="32"/>
                <w:szCs w:val="32"/>
              </w:rPr>
              <w:t>Cocktailtomaten rot und dunkel</w:t>
            </w:r>
            <w:r/>
          </w:p>
        </w:tc>
        <w:tc>
          <w:tcPr>
            <w:tcW w:w="6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rPr>
                <w:sz w:val="20"/>
                <w:b/>
                <w:sz w:val="20"/>
                <w:b/>
                <w:szCs w:val="20"/>
                <w:bCs/>
                <w:rFonts w:ascii="Browallia New" w:hAnsi="Browallia New" w:cs="Shruti"/>
                <w:color w:val="2F5496" w:themeColor="accent1" w:themeShade="bf"/>
              </w:rPr>
            </w:pPr>
            <w:r>
              <w:rPr>
                <w:rFonts w:cs="Shruti" w:ascii="Browallia New" w:hAnsi="Browallia New"/>
                <w:b/>
                <w:bCs/>
                <w:color w:val="2F5496" w:themeColor="accent1" w:themeShade="bf"/>
                <w:sz w:val="20"/>
                <w:szCs w:val="20"/>
              </w:rPr>
              <w:t>Anzahl</w:t>
            </w:r>
            <w:r>
              <mc:AlternateContent>
                <mc:Choice Requires="wps">
                  <w:drawing>
                    <wp:anchor behindDoc="1" distT="0" distB="0" distL="114300" distR="114300" simplePos="0" locked="0" layoutInCell="1" allowOverlap="1" relativeHeight="2">
                      <wp:simplePos x="0" y="0"/>
                      <wp:positionH relativeFrom="column">
                        <wp:posOffset>-2435225</wp:posOffset>
                      </wp:positionH>
                      <wp:positionV relativeFrom="paragraph">
                        <wp:posOffset>-858520</wp:posOffset>
                      </wp:positionV>
                      <wp:extent cx="2759710" cy="572135"/>
                      <wp:effectExtent l="0" t="0" r="0" b="0"/>
                      <wp:wrapNone/>
                      <wp:docPr id="1" name="Rahmen1"/>
                      <a:graphic xmlns:a="http://schemas.openxmlformats.org/drawingml/2006/main">
                        <a:graphicData uri="http://schemas.microsoft.com/office/word/2010/wordprocessingShape">
                          <wps:wsp>
                            <wps:cNvSpPr txBox="1"/>
                            <wps:spPr>
                              <a:xfrm>
                                <a:off x="0" y="0"/>
                                <a:ext cx="2759710" cy="572135"/>
                              </a:xfrm>
                              <a:prstGeom prst="rect"/>
                              <a:ln w="6350">
                                <a:solidFill>
                                  <a:srgbClr val="000000"/>
                                </a:solidFill>
                              </a:ln>
                            </wps:spPr>
                            <wps:txbx>
                              <w:txbxContent>
                                <w:p>
                                  <w:pPr>
                                    <w:pStyle w:val="Rahmeninhalt"/>
                                    <w:rPr>
                                      <w:sz w:val="20"/>
                                      <w:u w:val="single"/>
                                      <w:sz w:val="20"/>
                                      <w:szCs w:val="20"/>
                                      <w:rFonts w:ascii="Avignon" w:hAnsi="Avignon"/>
                                    </w:rPr>
                                  </w:pPr>
                                  <w:r>
                                    <w:rPr>
                                      <w:rFonts w:ascii="Avignon" w:hAnsi="Avignon"/>
                                      <w:sz w:val="20"/>
                                      <w:szCs w:val="20"/>
                                      <w:u w:val="single"/>
                                    </w:rPr>
                                    <w:t>Name:</w:t>
                                  </w:r>
                                </w:p>
                                <w:p>
                                  <w:pPr>
                                    <w:pStyle w:val="Rahmeninhalt"/>
                                    <w:spacing w:before="0" w:after="120"/>
                                  </w:pPr>
                                  <w:r>
                                    <w:rPr>
                                      <w:rFonts w:ascii="Avignon" w:hAnsi="Avignon"/>
                                      <w:sz w:val="20"/>
                                      <w:szCs w:val="20"/>
                                      <w:u w:val="single"/>
                                    </w:rPr>
                                    <w:t>Telefon:</w:t>
                                  </w:r>
                                </w:p>
                              </w:txbxContent>
                            </wps:txbx>
                            <wps:bodyPr anchor="t" lIns="94615" tIns="48895" rIns="94615" bIns="48895">
                              <a:noAutofit/>
                            </wps:bodyPr>
                          </wps:wsp>
                        </a:graphicData>
                      </a:graphic>
                    </wp:anchor>
                  </w:drawing>
                </mc:Choice>
                <mc:Fallback>
                  <w:pict>
                    <v:rect strokecolor="#000000" strokeweight="0pt" style="position:absolute;width:217.3pt;height:45.05pt;mso-wrap-distance-left:9pt;mso-wrap-distance-right:9pt;mso-wrap-distance-top:0pt;mso-wrap-distance-bottom:0pt;margin-top:-67.6pt;mso-position-vertical-relative:text;margin-left:-191.75pt;mso-position-horizontal-relative:text">
                      <v:textbox inset="0.103472222222222in,0.0534722222222222in,0.103472222222222in,0.0534722222222222in">
                        <w:txbxContent>
                          <w:p>
                            <w:pPr>
                              <w:pStyle w:val="Rahmeninhalt"/>
                              <w:rPr>
                                <w:sz w:val="20"/>
                                <w:u w:val="single"/>
                                <w:sz w:val="20"/>
                                <w:szCs w:val="20"/>
                                <w:rFonts w:ascii="Avignon" w:hAnsi="Avignon"/>
                              </w:rPr>
                            </w:pPr>
                            <w:r>
                              <w:rPr>
                                <w:rFonts w:ascii="Avignon" w:hAnsi="Avignon"/>
                                <w:sz w:val="20"/>
                                <w:szCs w:val="20"/>
                                <w:u w:val="single"/>
                              </w:rPr>
                              <w:t>Name:</w:t>
                            </w:r>
                          </w:p>
                          <w:p>
                            <w:pPr>
                              <w:pStyle w:val="Rahmeninhalt"/>
                              <w:spacing w:before="0" w:after="120"/>
                            </w:pPr>
                            <w:r>
                              <w:rPr>
                                <w:rFonts w:ascii="Avignon" w:hAnsi="Avignon"/>
                                <w:sz w:val="20"/>
                                <w:szCs w:val="20"/>
                                <w:u w:val="single"/>
                              </w:rPr>
                              <w:t>Telefon:</w:t>
                            </w:r>
                          </w:p>
                        </w:txbxContent>
                      </v:textbox>
                    </v:rect>
                  </w:pict>
                </mc:Fallback>
              </mc:AlternateContent>
            </w:r>
            <w:r/>
          </w:p>
        </w:tc>
      </w:tr>
      <w:tr>
        <w:trPr/>
        <w:tc>
          <w:tcPr>
            <w:tcW w:w="10117" w:type="dxa"/>
            <w:tcBorders>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b/>
                <w:sz w:val="28"/>
                <w:b/>
                <w:szCs w:val="28"/>
                <w:rFonts w:ascii="Browallia New" w:hAnsi="Browallia New" w:cs="Shruti"/>
              </w:rPr>
            </w:pPr>
            <w:r>
              <w:rPr>
                <w:rFonts w:cs="Shruti" w:ascii="Browallia New" w:hAnsi="Browallia New"/>
                <w:b/>
                <w:sz w:val="28"/>
                <w:szCs w:val="28"/>
              </w:rPr>
              <w:t xml:space="preserve">Aurora: </w:t>
            </w:r>
            <w:r>
              <w:rPr>
                <w:rFonts w:cs="Shruti" w:ascii="Browallia New" w:hAnsi="Browallia New"/>
                <w:sz w:val="28"/>
                <w:szCs w:val="28"/>
              </w:rPr>
              <w:t>Süß-aromatische, runde, rote Partytomate mit ca. 3cm großen Früchten. Robust und wüchsig. Eine Wonne für Augen und Gaumen! Suchtgefahr! Früh, lang und reich tragend!</w:t>
            </w:r>
            <w:r/>
          </w:p>
        </w:tc>
        <w:tc>
          <w:tcPr>
            <w:tcW w:w="6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sz w:val="28"/>
                <w:szCs w:val="28"/>
                <w:rFonts w:ascii="Browallia New" w:hAnsi="Browallia New" w:cs="Shruti"/>
              </w:rPr>
            </w:pPr>
            <w:r>
              <w:rPr>
                <w:rFonts w:cs="Shruti" w:ascii="Browallia New" w:hAnsi="Browallia New"/>
                <w:b/>
                <w:sz w:val="28"/>
                <w:szCs w:val="28"/>
              </w:rPr>
              <w:t xml:space="preserve">Black Cherry: </w:t>
            </w:r>
            <w:r>
              <w:rPr>
                <w:rFonts w:cs="Shruti" w:ascii="Browallia New" w:hAnsi="Browallia New"/>
                <w:sz w:val="28"/>
                <w:szCs w:val="28"/>
              </w:rPr>
              <w:t>Reich tragend, dunkelrote bis schwarze Früchte, schmelzend süß und weichfleischig.</w:t>
            </w:r>
            <w:r/>
          </w:p>
        </w:tc>
        <w:tc>
          <w:tcPr>
            <w:tcW w:w="6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b/>
                <w:sz w:val="28"/>
                <w:b/>
                <w:szCs w:val="28"/>
                <w:bCs/>
                <w:rFonts w:ascii="Browallia New" w:hAnsi="Browallia New" w:cs="Shruti"/>
              </w:rPr>
            </w:pPr>
            <w:r>
              <w:rPr>
                <w:rFonts w:cs="Shruti" w:ascii="Browallia New" w:hAnsi="Browallia New"/>
                <w:b/>
                <w:bCs/>
                <w:sz w:val="28"/>
                <w:szCs w:val="28"/>
              </w:rPr>
              <w:t xml:space="preserve">Black Zebra: </w:t>
            </w:r>
            <w:r>
              <w:rPr>
                <w:rFonts w:cs="Shruti" w:ascii="Browallia New" w:hAnsi="Browallia New"/>
                <w:sz w:val="28"/>
                <w:szCs w:val="28"/>
              </w:rPr>
              <w:t>Sehr schmackhafte, ca. 4cm große Früchte in dunkelrot-schwarz mit grünen Streifen. Auch gut geeignet für Kübelpflanzung.</w:t>
            </w:r>
            <w:r/>
          </w:p>
        </w:tc>
        <w:tc>
          <w:tcPr>
            <w:tcW w:w="6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color="auto" w:fill="FFF2CC" w:themeFill="accent4" w:themeFillTint="33" w:val="clear"/>
            <w:tcMar>
              <w:left w:w="105" w:type="dxa"/>
            </w:tcMar>
            <w:vAlign w:val="center"/>
          </w:tcPr>
          <w:p>
            <w:pPr>
              <w:pStyle w:val="Rahmeninhalt"/>
              <w:spacing w:before="0" w:after="120"/>
              <w:rPr>
                <w:sz w:val="28"/>
                <w:sz w:val="28"/>
                <w:szCs w:val="28"/>
                <w:bCs/>
                <w:rFonts w:ascii="Browallia New" w:hAnsi="Browallia New" w:cs="Shruti"/>
              </w:rPr>
            </w:pPr>
            <w:r>
              <w:rPr>
                <w:rFonts w:cs="Shruti" w:ascii="Browallia New" w:hAnsi="Browallia New"/>
                <w:b/>
                <w:bCs/>
                <w:sz w:val="28"/>
                <w:szCs w:val="28"/>
              </w:rPr>
              <w:t xml:space="preserve">Blue Pitts: </w:t>
            </w:r>
            <w:r>
              <w:rPr>
                <w:rFonts w:cs="Shruti" w:ascii="Browallia New" w:hAnsi="Browallia New"/>
                <w:bCs/>
                <w:sz w:val="28"/>
                <w:szCs w:val="28"/>
              </w:rPr>
              <w:t>Rosarote, blauviolette Cocktailtomate; leckere Früchte, die in Pastellfarben abreifen.</w:t>
            </w:r>
            <w:r/>
          </w:p>
        </w:tc>
        <w:tc>
          <w:tcPr>
            <w:tcW w:w="6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b/>
                <w:sz w:val="28"/>
                <w:b/>
                <w:szCs w:val="28"/>
                <w:rFonts w:ascii="Browallia New" w:hAnsi="Browallia New" w:cs="Shruti"/>
              </w:rPr>
            </w:pPr>
            <w:r>
              <w:rPr>
                <w:rFonts w:cs="Shruti" w:ascii="Browallia New" w:hAnsi="Browallia New"/>
                <w:b/>
                <w:sz w:val="28"/>
                <w:szCs w:val="28"/>
              </w:rPr>
              <w:t xml:space="preserve">Drei kleine Mohren: </w:t>
            </w:r>
            <w:r>
              <w:rPr>
                <w:rFonts w:cs="Shruti" w:ascii="Browallia New" w:hAnsi="Browallia New"/>
                <w:sz w:val="28"/>
                <w:szCs w:val="28"/>
              </w:rPr>
              <w:t>Kleine, maximal pflaumengroße, ovale, dunkle Früchte. Aromatisch und lecker!</w:t>
            </w:r>
            <w:r/>
          </w:p>
        </w:tc>
        <w:tc>
          <w:tcPr>
            <w:tcW w:w="6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top w:val="single" w:sz="2" w:space="0" w:color="000001"/>
              <w:left w:val="single" w:sz="2" w:space="0" w:color="000001"/>
              <w:bottom w:val="single" w:sz="2" w:space="0" w:color="000001"/>
              <w:insideH w:val="single" w:sz="2" w:space="0" w:color="000001"/>
            </w:tcBorders>
            <w:shd w:color="auto" w:fill="FFF2CC" w:themeFill="accent4" w:themeFillTint="33" w:val="clear"/>
            <w:tcMar>
              <w:left w:w="105" w:type="dxa"/>
            </w:tcMar>
            <w:vAlign w:val="center"/>
          </w:tcPr>
          <w:p>
            <w:pPr>
              <w:pStyle w:val="Rahmeninhalt"/>
              <w:spacing w:before="0" w:after="120"/>
              <w:rPr>
                <w:sz w:val="28"/>
                <w:sz w:val="28"/>
                <w:szCs w:val="28"/>
                <w:rFonts w:ascii="Browallia New" w:hAnsi="Browallia New" w:cs="Shruti"/>
              </w:rPr>
            </w:pPr>
            <w:r>
              <w:rPr>
                <w:rFonts w:cs="Shruti" w:ascii="Browallia New" w:hAnsi="Browallia New"/>
                <w:b/>
                <w:sz w:val="28"/>
                <w:szCs w:val="28"/>
              </w:rPr>
              <w:t xml:space="preserve">Gärtners Wonne: </w:t>
            </w:r>
            <w:r>
              <w:rPr>
                <w:rFonts w:cs="Shruti" w:ascii="Browallia New" w:hAnsi="Browallia New"/>
                <w:sz w:val="28"/>
                <w:szCs w:val="28"/>
              </w:rPr>
              <w:t>Alte englische Sorte. Kirschtomate mit kleine roten, saftigen und leckeren Früchten; Riesenerträge!</w:t>
            </w:r>
            <w:r/>
          </w:p>
        </w:tc>
        <w:tc>
          <w:tcPr>
            <w:tcW w:w="6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top w:val="single" w:sz="2" w:space="0" w:color="000001"/>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sz w:val="28"/>
                <w:szCs w:val="28"/>
                <w:rFonts w:ascii="Browallia New" w:hAnsi="Browallia New" w:cs="Shruti"/>
              </w:rPr>
            </w:pPr>
            <w:r>
              <w:rPr>
                <w:rFonts w:cs="Shruti" w:ascii="Browallia New" w:hAnsi="Browallia New"/>
                <w:b/>
                <w:sz w:val="28"/>
                <w:szCs w:val="28"/>
              </w:rPr>
              <w:t xml:space="preserve">Maiglöckchen: </w:t>
            </w:r>
            <w:r>
              <w:rPr>
                <w:rFonts w:cs="Shruti" w:ascii="Browallia New" w:hAnsi="Browallia New"/>
                <w:sz w:val="28"/>
                <w:szCs w:val="28"/>
              </w:rPr>
              <w:t>Kleine Früchte enden in einer Spitze und hängen wie Maiglöckchen an einem Stiel. Ertragreich und robust.</w:t>
            </w:r>
            <w:r/>
          </w:p>
        </w:tc>
        <w:tc>
          <w:tcPr>
            <w:tcW w:w="6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top w:val="single" w:sz="2" w:space="0" w:color="000001"/>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sz w:val="28"/>
                <w:szCs w:val="28"/>
                <w:rFonts w:ascii="Browallia New" w:hAnsi="Browallia New" w:cs="Shruti"/>
              </w:rPr>
            </w:pPr>
            <w:r>
              <w:rPr>
                <w:rFonts w:cs="Shruti" w:ascii="Browallia New" w:hAnsi="Browallia New"/>
                <w:b/>
                <w:sz w:val="28"/>
                <w:szCs w:val="28"/>
              </w:rPr>
              <w:t xml:space="preserve">Mexikanische Honigtomate: </w:t>
            </w:r>
            <w:r>
              <w:rPr>
                <w:rFonts w:cs="Shruti" w:ascii="Browallia New" w:hAnsi="Browallia New"/>
                <w:sz w:val="28"/>
                <w:szCs w:val="28"/>
              </w:rPr>
              <w:t>Ausgeprägt süße, 3cm grosse, rote Früchte, ertragreich, saftig, ausgezeichnetes Aroma.</w:t>
            </w:r>
            <w:r/>
          </w:p>
        </w:tc>
        <w:tc>
          <w:tcPr>
            <w:tcW w:w="6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b/>
                <w:sz w:val="28"/>
                <w:b/>
                <w:szCs w:val="28"/>
                <w:bCs/>
                <w:rFonts w:ascii="Browallia New" w:hAnsi="Browallia New" w:cs="Shruti"/>
              </w:rPr>
            </w:pPr>
            <w:r>
              <w:rPr>
                <w:rFonts w:cs="Shruti" w:ascii="Browallia New" w:hAnsi="Browallia New"/>
                <w:b/>
                <w:bCs/>
                <w:sz w:val="28"/>
                <w:szCs w:val="28"/>
              </w:rPr>
              <w:t xml:space="preserve">Pepe: </w:t>
            </w:r>
            <w:r>
              <w:rPr>
                <w:rFonts w:cs="Shruti" w:ascii="Browallia New" w:hAnsi="Browallia New"/>
                <w:sz w:val="28"/>
                <w:szCs w:val="28"/>
              </w:rPr>
              <w:t>Frühe Kirschtomate außergewöhnlich hoher Zuckergehalt; sehr saftig und lecker; robuste Pflanze mit vielen Rispen; wenig anfällig!</w:t>
            </w:r>
            <w:r/>
          </w:p>
        </w:tc>
        <w:tc>
          <w:tcPr>
            <w:tcW w:w="6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top w:val="single" w:sz="2" w:space="0" w:color="000001"/>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b/>
                <w:sz w:val="28"/>
                <w:b/>
                <w:szCs w:val="28"/>
                <w:rFonts w:ascii="Browallia New" w:hAnsi="Browallia New" w:cs="Shruti"/>
              </w:rPr>
            </w:pPr>
            <w:r>
              <w:rPr>
                <w:rFonts w:cs="Shruti" w:ascii="Browallia New" w:hAnsi="Browallia New"/>
                <w:b/>
                <w:bCs/>
                <w:sz w:val="28"/>
                <w:szCs w:val="28"/>
              </w:rPr>
              <w:t>Rote Birnenförmige</w:t>
            </w:r>
            <w:r>
              <w:rPr>
                <w:rFonts w:cs="Shruti" w:ascii="Browallia New" w:hAnsi="Browallia New"/>
                <w:b/>
                <w:sz w:val="28"/>
                <w:szCs w:val="28"/>
              </w:rPr>
              <w:t xml:space="preserve">: </w:t>
            </w:r>
            <w:r>
              <w:rPr>
                <w:rFonts w:cs="Shruti" w:ascii="Browallia New" w:hAnsi="Browallia New"/>
                <w:sz w:val="28"/>
                <w:szCs w:val="28"/>
              </w:rPr>
              <w:t>Kleine, birnenförmige Früchte, reich tragend!</w:t>
            </w:r>
            <w:r/>
          </w:p>
        </w:tc>
        <w:tc>
          <w:tcPr>
            <w:tcW w:w="6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sz w:val="28"/>
                <w:szCs w:val="28"/>
                <w:rFonts w:ascii="Browallia New" w:hAnsi="Browallia New" w:cs="Shruti"/>
              </w:rPr>
            </w:pPr>
            <w:r>
              <w:rPr>
                <w:rFonts w:cs="Shruti" w:ascii="Browallia New" w:hAnsi="Browallia New"/>
                <w:b/>
                <w:sz w:val="28"/>
                <w:szCs w:val="28"/>
              </w:rPr>
              <w:t xml:space="preserve">Vesennij Mieurinskij: </w:t>
            </w:r>
            <w:r>
              <w:rPr>
                <w:rFonts w:cs="Shruti" w:ascii="Browallia New" w:hAnsi="Browallia New"/>
                <w:sz w:val="28"/>
                <w:szCs w:val="28"/>
              </w:rPr>
              <w:t>Aus Russland stammende, vielleicht süßeste Tomate der Welt! An Trauben wachsen 12-16 rote, ca. 4cm große Früchte mit dünner Haut. Getrocknet in Oel verstärkt sich der zuckersüße Geschmack.</w:t>
            </w:r>
            <w:r/>
          </w:p>
        </w:tc>
        <w:tc>
          <w:tcPr>
            <w:tcW w:w="6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top w:val="single" w:sz="2" w:space="0" w:color="000001"/>
              <w:left w:val="single" w:sz="2" w:space="0" w:color="000001"/>
              <w:bottom w:val="single" w:sz="4" w:space="0" w:color="00000A"/>
              <w:insideH w:val="single" w:sz="4" w:space="0" w:color="00000A"/>
            </w:tcBorders>
            <w:shd w:fill="auto" w:val="clear"/>
            <w:tcMar>
              <w:left w:w="105" w:type="dxa"/>
            </w:tcMar>
            <w:vAlign w:val="center"/>
          </w:tcPr>
          <w:p>
            <w:pPr>
              <w:pStyle w:val="Rahmeninhalt"/>
              <w:spacing w:before="0" w:after="120"/>
              <w:rPr>
                <w:sz w:val="28"/>
                <w:b/>
                <w:sz w:val="28"/>
                <w:b/>
                <w:szCs w:val="28"/>
                <w:rFonts w:ascii="Browallia New" w:hAnsi="Browallia New" w:cs="Shruti"/>
              </w:rPr>
            </w:pPr>
            <w:r>
              <w:rPr>
                <w:rFonts w:cs="Shruti" w:ascii="Browallia New" w:hAnsi="Browallia New"/>
                <w:b/>
                <w:sz w:val="28"/>
                <w:szCs w:val="28"/>
              </w:rPr>
              <w:t>Zuckertraube:</w:t>
            </w:r>
            <w:r>
              <w:rPr>
                <w:rFonts w:cs="Shruti" w:ascii="Browallia New" w:hAnsi="Browallia New"/>
                <w:sz w:val="28"/>
                <w:szCs w:val="28"/>
              </w:rPr>
              <w:t>Kleine aromatische Delikatesse für regengeschützten Anbau. Lange Trauben, starker Wuchs, kann mehrtriebig gezogen werden.</w:t>
            </w:r>
            <w:r/>
          </w:p>
        </w:tc>
        <w:tc>
          <w:tcPr>
            <w:tcW w:w="64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98" w:type="dxa"/>
            </w:tcMar>
          </w:tcPr>
          <w:p>
            <w:pPr>
              <w:pStyle w:val="Rahmeninhalt"/>
              <w:spacing w:before="0" w:after="120"/>
            </w:pPr>
            <w:r>
              <w:rPr/>
            </w:r>
            <w:r/>
          </w:p>
        </w:tc>
      </w:tr>
      <w:tr>
        <w:trPr>
          <w:trHeight w:val="454" w:hRule="atLeast"/>
        </w:trPr>
        <w:tc>
          <w:tcPr>
            <w:tcW w:w="10761" w:type="dxa"/>
            <w:gridSpan w:val="2"/>
            <w:tcBorders/>
            <w:shd w:fill="auto" w:val="clear"/>
            <w:vAlign w:val="center"/>
          </w:tcPr>
          <w:p>
            <w:pPr>
              <w:pStyle w:val="Rahmeninhalt"/>
              <w:spacing w:before="0" w:after="120"/>
              <w:rPr>
                <w:sz w:val="32"/>
                <w:b/>
                <w:sz w:val="32"/>
                <w:b/>
                <w:szCs w:val="32"/>
                <w:rFonts w:ascii="Viner Hand ITC" w:hAnsi="Viner Hand ITC" w:cs="Shruti"/>
                <w:color w:val="2F5496" w:themeColor="accent1" w:themeShade="bf"/>
              </w:rPr>
            </w:pPr>
            <w:r>
              <w:rPr>
                <w:rFonts w:cs="Shruti" w:ascii="Viner Hand ITC" w:hAnsi="Viner Hand ITC"/>
                <w:b/>
                <w:color w:val="2F5496" w:themeColor="accent1" w:themeShade="bf"/>
                <w:sz w:val="32"/>
                <w:szCs w:val="32"/>
              </w:rPr>
              <w:t>Cocktailtomaten weiß, gelb orange und grün</w:t>
            </w:r>
            <w:r/>
          </w:p>
        </w:tc>
      </w:tr>
      <w:tr>
        <w:trPr/>
        <w:tc>
          <w:tcPr>
            <w:tcW w:w="10117" w:type="dxa"/>
            <w:tcBorders>
              <w:top w:val="single" w:sz="2" w:space="0" w:color="000001"/>
              <w:left w:val="single" w:sz="2" w:space="0" w:color="000001"/>
              <w:bottom w:val="single" w:sz="2" w:space="0" w:color="000001"/>
              <w:insideH w:val="single" w:sz="2" w:space="0" w:color="000001"/>
            </w:tcBorders>
            <w:shd w:color="auto" w:fill="FFF2CC" w:themeFill="accent4" w:themeFillTint="33" w:val="clear"/>
            <w:tcMar>
              <w:left w:w="105" w:type="dxa"/>
            </w:tcMar>
            <w:vAlign w:val="center"/>
          </w:tcPr>
          <w:p>
            <w:pPr>
              <w:pStyle w:val="Rahmeninhalt"/>
              <w:spacing w:before="0" w:after="120"/>
              <w:rPr>
                <w:sz w:val="28"/>
                <w:sz w:val="28"/>
                <w:szCs w:val="28"/>
                <w:rFonts w:ascii="Browallia New" w:hAnsi="Browallia New" w:cs="Shruti"/>
              </w:rPr>
            </w:pPr>
            <w:r>
              <w:rPr>
                <w:rFonts w:cs="Shruti" w:ascii="Browallia New" w:hAnsi="Browallia New"/>
                <w:b/>
                <w:sz w:val="28"/>
                <w:szCs w:val="28"/>
              </w:rPr>
              <w:t xml:space="preserve">Dattelwein: </w:t>
            </w:r>
            <w:r>
              <w:rPr>
                <w:rFonts w:cs="Shruti" w:ascii="Browallia New" w:hAnsi="Browallia New"/>
                <w:sz w:val="28"/>
                <w:szCs w:val="28"/>
              </w:rPr>
              <w:t>Riesige, fächerförmige Rispen; tragen Unmengen an ovalen, gelben, saftig-süßen Früchten.</w:t>
            </w:r>
            <w:r/>
          </w:p>
        </w:tc>
        <w:tc>
          <w:tcPr>
            <w:tcW w:w="6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top w:val="single" w:sz="2" w:space="0" w:color="000001"/>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sz w:val="28"/>
                <w:szCs w:val="28"/>
                <w:rFonts w:ascii="Browallia New" w:hAnsi="Browallia New" w:cs="Shruti"/>
              </w:rPr>
            </w:pPr>
            <w:r>
              <w:rPr>
                <w:rFonts w:cs="Shruti" w:ascii="Browallia New" w:hAnsi="Browallia New"/>
                <w:b/>
                <w:sz w:val="28"/>
                <w:szCs w:val="28"/>
              </w:rPr>
              <w:t xml:space="preserve">Gelbe Birnenförmige: </w:t>
            </w:r>
            <w:r>
              <w:rPr>
                <w:rFonts w:cs="Shruti" w:ascii="Browallia New" w:hAnsi="Browallia New"/>
                <w:sz w:val="28"/>
                <w:szCs w:val="28"/>
              </w:rPr>
              <w:t>Kleine, gelbe, birnenförmige Früchte, reich tragend.</w:t>
            </w:r>
            <w:r/>
          </w:p>
        </w:tc>
        <w:tc>
          <w:tcPr>
            <w:tcW w:w="6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top w:val="single" w:sz="2" w:space="0" w:color="000001"/>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sz w:val="28"/>
                <w:szCs w:val="28"/>
                <w:rFonts w:ascii="Browallia New" w:hAnsi="Browallia New" w:cs="Shruti"/>
              </w:rPr>
            </w:pPr>
            <w:r>
              <w:rPr>
                <w:rFonts w:cs="Shruti" w:ascii="Browallia New" w:hAnsi="Browallia New"/>
                <w:b/>
                <w:sz w:val="28"/>
                <w:szCs w:val="28"/>
              </w:rPr>
              <w:t xml:space="preserve">Gelbe Cherry: </w:t>
            </w:r>
            <w:r>
              <w:rPr>
                <w:rFonts w:cs="Shruti" w:ascii="Browallia New" w:hAnsi="Browallia New"/>
                <w:sz w:val="28"/>
                <w:szCs w:val="28"/>
              </w:rPr>
              <w:t>Sehr ertragreiche gelbe Kirschtomate; ovale leicht spitze Früchte an Rispen; angenehmes mild würziges Aroma</w:t>
            </w:r>
            <w:r/>
          </w:p>
        </w:tc>
        <w:tc>
          <w:tcPr>
            <w:tcW w:w="6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top w:val="single" w:sz="2" w:space="0" w:color="000001"/>
              <w:left w:val="single" w:sz="2" w:space="0" w:color="000001"/>
              <w:bottom w:val="single" w:sz="2" w:space="0" w:color="000001"/>
              <w:insideH w:val="single" w:sz="2" w:space="0" w:color="000001"/>
            </w:tcBorders>
            <w:shd w:color="auto" w:fill="FFF2CC" w:themeFill="accent4" w:themeFillTint="33" w:val="clear"/>
            <w:tcMar>
              <w:left w:w="105" w:type="dxa"/>
            </w:tcMar>
            <w:vAlign w:val="center"/>
          </w:tcPr>
          <w:p>
            <w:pPr>
              <w:pStyle w:val="Rahmeninhalt"/>
              <w:spacing w:before="0" w:after="120"/>
              <w:rPr>
                <w:sz w:val="28"/>
                <w:sz w:val="28"/>
                <w:szCs w:val="28"/>
                <w:rFonts w:ascii="Browallia New" w:hAnsi="Browallia New" w:cs="Shruti"/>
              </w:rPr>
            </w:pPr>
            <w:r>
              <w:rPr>
                <w:rFonts w:cs="Shruti" w:ascii="Browallia New" w:hAnsi="Browallia New"/>
                <w:b/>
                <w:sz w:val="28"/>
                <w:szCs w:val="28"/>
              </w:rPr>
              <w:t xml:space="preserve">Gelbes Ei: </w:t>
            </w:r>
            <w:r>
              <w:rPr>
                <w:rFonts w:cs="Shruti" w:ascii="Browallia New" w:hAnsi="Browallia New"/>
                <w:sz w:val="28"/>
                <w:szCs w:val="28"/>
              </w:rPr>
              <w:t>2-4 cm große, ovale Cocktailtomate; mild würziger Geschmack.</w:t>
            </w:r>
            <w:r/>
          </w:p>
        </w:tc>
        <w:tc>
          <w:tcPr>
            <w:tcW w:w="6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b/>
                <w:sz w:val="28"/>
                <w:b/>
                <w:szCs w:val="28"/>
                <w:rFonts w:ascii="Browallia New" w:hAnsi="Browallia New" w:cs="Shruti"/>
              </w:rPr>
            </w:pPr>
            <w:r>
              <w:rPr>
                <w:rFonts w:cs="Shruti" w:ascii="Browallia New" w:hAnsi="Browallia New"/>
                <w:b/>
                <w:sz w:val="28"/>
                <w:szCs w:val="28"/>
              </w:rPr>
              <w:t xml:space="preserve">Green Grape: </w:t>
            </w:r>
            <w:r>
              <w:rPr>
                <w:rFonts w:cs="Shruti" w:ascii="Browallia New" w:hAnsi="Browallia New"/>
                <w:sz w:val="28"/>
                <w:szCs w:val="28"/>
              </w:rPr>
              <w:t>Kleine, gelblichgrüne Früchte; ca. 2,5cm groß; äußerst lecker!</w:t>
            </w:r>
            <w:r/>
          </w:p>
        </w:tc>
        <w:tc>
          <w:tcPr>
            <w:tcW w:w="6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top w:val="single" w:sz="2" w:space="0" w:color="000001"/>
              <w:left w:val="single" w:sz="2" w:space="0" w:color="000001"/>
              <w:bottom w:val="single" w:sz="4" w:space="0" w:color="00000A"/>
              <w:insideH w:val="single" w:sz="4" w:space="0" w:color="00000A"/>
            </w:tcBorders>
            <w:shd w:fill="auto" w:val="clear"/>
            <w:tcMar>
              <w:left w:w="105" w:type="dxa"/>
            </w:tcMar>
            <w:vAlign w:val="center"/>
          </w:tcPr>
          <w:p>
            <w:pPr>
              <w:pStyle w:val="Rahmeninhalt"/>
              <w:spacing w:before="0" w:after="120"/>
              <w:rPr>
                <w:sz w:val="28"/>
                <w:sz w:val="28"/>
                <w:szCs w:val="28"/>
                <w:rFonts w:ascii="Browallia New" w:hAnsi="Browallia New" w:cs="Shruti"/>
              </w:rPr>
            </w:pPr>
            <w:r>
              <w:rPr>
                <w:rFonts w:cs="Shruti" w:ascii="Browallia New" w:hAnsi="Browallia New"/>
                <w:b/>
                <w:sz w:val="28"/>
                <w:szCs w:val="28"/>
              </w:rPr>
              <w:t xml:space="preserve">Weisse Mirabelle: </w:t>
            </w:r>
            <w:r>
              <w:rPr>
                <w:rFonts w:cs="Shruti" w:ascii="Browallia New" w:hAnsi="Browallia New"/>
                <w:sz w:val="28"/>
                <w:szCs w:val="28"/>
              </w:rPr>
              <w:t xml:space="preserve">Große Trauben, helle Früchte mit feinsäuerlichem Geschmack, </w:t>
            </w:r>
            <w:r>
              <w:rPr>
                <w:rFonts w:cs="Shruti" w:ascii="Browallia New" w:hAnsi="Browallia New"/>
                <w:b/>
                <w:bCs/>
                <w:i/>
                <w:iCs/>
                <w:color w:val="FF0000"/>
                <w:sz w:val="28"/>
                <w:szCs w:val="28"/>
                <w:u w:val="single"/>
              </w:rPr>
              <w:t xml:space="preserve">wenig krankheitsanfällig, </w:t>
            </w:r>
            <w:r>
              <w:rPr>
                <w:rFonts w:cs="Shruti" w:ascii="Browallia New" w:hAnsi="Browallia New"/>
                <w:sz w:val="28"/>
                <w:szCs w:val="28"/>
              </w:rPr>
              <w:t>üppige Ernte.</w:t>
            </w:r>
            <w:r/>
          </w:p>
        </w:tc>
        <w:tc>
          <w:tcPr>
            <w:tcW w:w="64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98" w:type="dxa"/>
            </w:tcMar>
          </w:tcPr>
          <w:p>
            <w:pPr>
              <w:pStyle w:val="Rahmeninhalt"/>
              <w:spacing w:before="0" w:after="120"/>
            </w:pPr>
            <w:r>
              <w:rPr/>
            </w:r>
            <w:r/>
          </w:p>
        </w:tc>
      </w:tr>
      <w:tr>
        <w:trPr>
          <w:trHeight w:val="721" w:hRule="atLeast"/>
        </w:trPr>
        <w:tc>
          <w:tcPr>
            <w:tcW w:w="10761" w:type="dxa"/>
            <w:gridSpan w:val="2"/>
            <w:tcBorders>
              <w:top w:val="single" w:sz="4" w:space="0" w:color="00000A"/>
            </w:tcBorders>
            <w:shd w:fill="auto" w:val="clear"/>
            <w:vAlign w:val="center"/>
          </w:tcPr>
          <w:p>
            <w:pPr>
              <w:pStyle w:val="Rahmeninhalt"/>
              <w:spacing w:before="0" w:after="120"/>
              <w:rPr>
                <w:sz w:val="32"/>
                <w:b/>
                <w:sz w:val="32"/>
                <w:b/>
                <w:szCs w:val="32"/>
                <w:rFonts w:ascii="Viner Hand ITC" w:hAnsi="Viner Hand ITC" w:cs="Shruti"/>
                <w:color w:val="1F3864" w:themeColor="accent1" w:themeShade="80"/>
              </w:rPr>
            </w:pPr>
            <w:r>
              <w:rPr>
                <w:rFonts w:cs="Shruti" w:ascii="Viner Hand ITC" w:hAnsi="Viner Hand ITC"/>
                <w:b/>
                <w:color w:val="2F5496" w:themeColor="accent1" w:themeShade="bf"/>
                <w:sz w:val="32"/>
                <w:szCs w:val="32"/>
              </w:rPr>
              <w:t>Runde Tomaten rot, gelb und gestreift</w:t>
            </w:r>
            <w:r/>
          </w:p>
        </w:tc>
      </w:tr>
      <w:tr>
        <w:trPr>
          <w:trHeight w:val="212" w:hRule="atLeast"/>
        </w:trPr>
        <w:tc>
          <w:tcPr>
            <w:tcW w:w="10761" w:type="dxa"/>
            <w:gridSpan w:val="2"/>
            <w:tcBorders>
              <w:top w:val="single" w:sz="2" w:space="0" w:color="000001"/>
              <w:left w:val="single" w:sz="2" w:space="0" w:color="000001"/>
              <w:bottom w:val="single" w:sz="4" w:space="0" w:color="000001"/>
              <w:right w:val="single" w:sz="4" w:space="0" w:color="000001"/>
              <w:insideH w:val="single" w:sz="4" w:space="0" w:color="000001"/>
              <w:insideV w:val="single" w:sz="4" w:space="0" w:color="000001"/>
            </w:tcBorders>
            <w:shd w:fill="auto" w:val="clear"/>
            <w:tcMar>
              <w:left w:w="105" w:type="dxa"/>
            </w:tcMar>
            <w:vAlign w:val="center"/>
          </w:tcPr>
          <w:p>
            <w:pPr>
              <w:pStyle w:val="Rahmeninhalt"/>
              <w:spacing w:before="0" w:after="120"/>
              <w:rPr>
                <w:sz w:val="28"/>
                <w:b/>
                <w:sz w:val="28"/>
                <w:b/>
                <w:szCs w:val="28"/>
                <w:bCs/>
                <w:rFonts w:ascii="Browallia New" w:hAnsi="Browallia New" w:cs="Shruti"/>
              </w:rPr>
            </w:pPr>
            <w:r>
              <w:rPr>
                <w:rFonts w:cs="Shruti" w:ascii="Browallia New" w:hAnsi="Browallia New"/>
                <w:b/>
                <w:bCs/>
                <w:sz w:val="28"/>
                <w:szCs w:val="28"/>
              </w:rPr>
              <w:t xml:space="preserve">Amish Pasta: </w:t>
            </w:r>
            <w:r>
              <w:rPr>
                <w:rFonts w:cs="Shruti" w:ascii="Browallia New" w:hAnsi="Browallia New"/>
                <w:sz w:val="28"/>
                <w:szCs w:val="28"/>
              </w:rPr>
              <w:t>Starkwüchsige Sorte mit großen, roten Früchten. Mittelspät reifend, hervorragende Saucentomate!</w:t>
            </w:r>
            <w:r/>
          </w:p>
        </w:tc>
      </w:tr>
      <w:tr>
        <w:trPr/>
        <w:tc>
          <w:tcPr>
            <w:tcW w:w="10117" w:type="dxa"/>
            <w:tcBorders>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b/>
                <w:sz w:val="28"/>
                <w:b/>
                <w:szCs w:val="28"/>
                <w:bCs/>
                <w:rFonts w:ascii="Browallia New" w:hAnsi="Browallia New" w:cs="Shruti"/>
              </w:rPr>
            </w:pPr>
            <w:r>
              <w:rPr>
                <w:rFonts w:cs="Shruti" w:ascii="Browallia New" w:hAnsi="Browallia New"/>
                <w:b/>
                <w:bCs/>
                <w:sz w:val="28"/>
                <w:szCs w:val="28"/>
              </w:rPr>
              <w:t xml:space="preserve">Auriga: </w:t>
            </w:r>
            <w:r>
              <w:rPr>
                <w:rFonts w:cs="Shruti" w:ascii="Browallia New" w:hAnsi="Browallia New"/>
                <w:sz w:val="28"/>
                <w:szCs w:val="28"/>
              </w:rPr>
              <w:t>Alte DDR-Sorte mit orangenfarbenen runden Früchten. Würzig, saftig, süß und schmackhaft. Zum Frischverzehr oder Salat geeignet, ca 4-6cm groß, frühe Ernte!</w:t>
            </w:r>
            <w:r/>
          </w:p>
        </w:tc>
        <w:tc>
          <w:tcPr>
            <w:tcW w:w="6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b/>
                <w:sz w:val="28"/>
                <w:b/>
                <w:szCs w:val="28"/>
                <w:bCs/>
                <w:rFonts w:ascii="Browallia New" w:hAnsi="Browallia New" w:cs="Shruti"/>
              </w:rPr>
            </w:pPr>
            <w:r>
              <w:rPr>
                <w:rFonts w:cs="Shruti" w:ascii="Browallia New" w:hAnsi="Browallia New"/>
                <w:b/>
                <w:bCs/>
                <w:sz w:val="28"/>
                <w:szCs w:val="28"/>
              </w:rPr>
              <w:t xml:space="preserve">Blue Osu: </w:t>
            </w:r>
            <w:r>
              <w:rPr>
                <w:rFonts w:cs="Shruti" w:ascii="Browallia New" w:hAnsi="Browallia New"/>
                <w:sz w:val="28"/>
                <w:szCs w:val="28"/>
              </w:rPr>
              <w:t>Die ca. 4-5cm großen Früchte haben auf der von der Sonne beschienenen Seite eine tief dunkelblau- violette Farbe; ansonsten sind sie hell rotbraun ähnlich einer Aubergine!</w:t>
            </w:r>
            <w:r/>
          </w:p>
        </w:tc>
        <w:tc>
          <w:tcPr>
            <w:tcW w:w="6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b/>
                <w:sz w:val="28"/>
                <w:b/>
                <w:szCs w:val="28"/>
                <w:bCs/>
                <w:rFonts w:ascii="Browallia New" w:hAnsi="Browallia New" w:cs="Shruti"/>
              </w:rPr>
            </w:pPr>
            <w:r>
              <w:rPr>
                <w:rFonts w:cs="Shruti" w:ascii="Browallia New" w:hAnsi="Browallia New"/>
                <w:b/>
                <w:bCs/>
                <w:sz w:val="28"/>
                <w:szCs w:val="28"/>
              </w:rPr>
              <w:t xml:space="preserve">Bonner Beste: </w:t>
            </w:r>
            <w:r>
              <w:rPr>
                <w:rFonts w:cs="Shruti" w:ascii="Browallia New" w:hAnsi="Browallia New"/>
                <w:sz w:val="28"/>
                <w:szCs w:val="28"/>
              </w:rPr>
              <w:t xml:space="preserve">Dunkelrote, flachrunde, leicht gezahnte Früchte. </w:t>
            </w:r>
            <w:r>
              <w:rPr>
                <w:rFonts w:cs="Shruti" w:ascii="Browallia New" w:hAnsi="Browallia New"/>
                <w:b/>
                <w:bCs/>
                <w:i/>
                <w:iCs/>
                <w:color w:val="FF0000"/>
                <w:sz w:val="28"/>
                <w:szCs w:val="28"/>
                <w:u w:val="single"/>
              </w:rPr>
              <w:t>Kälteverträglichkeit und gute Widerstandskraft gegen Krautfäule</w:t>
            </w:r>
            <w:r>
              <w:rPr>
                <w:rFonts w:cs="Shruti" w:ascii="Browallia New" w:hAnsi="Browallia New"/>
                <w:color w:val="FF0000"/>
                <w:sz w:val="28"/>
                <w:szCs w:val="28"/>
                <w:u w:val="single"/>
              </w:rPr>
              <w:t>!</w:t>
            </w:r>
            <w:r>
              <w:rPr>
                <w:rFonts w:cs="Shruti" w:ascii="Browallia New" w:hAnsi="Browallia New"/>
                <w:sz w:val="28"/>
                <w:szCs w:val="28"/>
              </w:rPr>
              <w:t xml:space="preserve"> Ernte bis Ende November -typischer Tomatengeschmack, sehr platzfest!</w:t>
            </w:r>
            <w:r/>
          </w:p>
        </w:tc>
        <w:tc>
          <w:tcPr>
            <w:tcW w:w="6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b/>
                <w:sz w:val="28"/>
                <w:b/>
                <w:szCs w:val="28"/>
                <w:bCs/>
                <w:rFonts w:ascii="Browallia New" w:hAnsi="Browallia New" w:cs="Shruti"/>
              </w:rPr>
            </w:pPr>
            <w:r>
              <w:rPr>
                <w:rFonts w:cs="Shruti" w:ascii="Browallia New" w:hAnsi="Browallia New"/>
                <w:b/>
                <w:bCs/>
                <w:sz w:val="28"/>
                <w:szCs w:val="28"/>
              </w:rPr>
              <w:t xml:space="preserve">Green Zebra: </w:t>
            </w:r>
            <w:r>
              <w:rPr>
                <w:rFonts w:cs="Shruti" w:ascii="Browallia New" w:hAnsi="Browallia New"/>
                <w:sz w:val="28"/>
                <w:szCs w:val="28"/>
              </w:rPr>
              <w:t>Gelbe Früchte mit grünen Streifen; wohlschmeckend; reich tragend.</w:t>
            </w:r>
            <w:r/>
          </w:p>
        </w:tc>
        <w:tc>
          <w:tcPr>
            <w:tcW w:w="6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b/>
                <w:sz w:val="28"/>
                <w:b/>
                <w:szCs w:val="28"/>
                <w:bCs/>
                <w:rFonts w:ascii="Browallia New" w:hAnsi="Browallia New" w:cs="Shruti"/>
              </w:rPr>
            </w:pPr>
            <w:r>
              <w:rPr>
                <w:rFonts w:cs="Shruti" w:ascii="Browallia New" w:hAnsi="Browallia New"/>
                <w:b/>
                <w:bCs/>
                <w:sz w:val="28"/>
                <w:szCs w:val="28"/>
              </w:rPr>
              <w:t xml:space="preserve">Harzfeuer: </w:t>
            </w:r>
            <w:r>
              <w:rPr>
                <w:rFonts w:cs="Shruti" w:ascii="Browallia New" w:hAnsi="Browallia New"/>
                <w:sz w:val="28"/>
                <w:szCs w:val="28"/>
              </w:rPr>
              <w:t xml:space="preserve">Schöne, hellrote, mittelgroße, runde Früchte mit gutem Geschmack. Ertragreich, früh + lange tragend. </w:t>
            </w:r>
            <w:r>
              <w:rPr>
                <w:rFonts w:cs="Shruti" w:ascii="Browallia New" w:hAnsi="Browallia New"/>
                <w:b/>
                <w:bCs/>
                <w:i/>
                <w:iCs/>
                <w:color w:val="FF0000"/>
                <w:sz w:val="28"/>
                <w:szCs w:val="28"/>
              </w:rPr>
              <w:t>Widerstandsfähig</w:t>
            </w:r>
            <w:r>
              <w:rPr>
                <w:rFonts w:cs="Shruti" w:ascii="Browallia New" w:hAnsi="Browallia New"/>
                <w:b/>
                <w:bCs/>
                <w:i/>
                <w:iCs/>
                <w:sz w:val="28"/>
                <w:szCs w:val="28"/>
              </w:rPr>
              <w:t xml:space="preserve"> gegen Krautfäule!</w:t>
            </w:r>
            <w:r/>
          </w:p>
        </w:tc>
        <w:tc>
          <w:tcPr>
            <w:tcW w:w="6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b/>
                <w:sz w:val="28"/>
                <w:b/>
                <w:szCs w:val="28"/>
                <w:bCs/>
                <w:rFonts w:ascii="Browallia New" w:hAnsi="Browallia New" w:cs="Shruti"/>
              </w:rPr>
            </w:pPr>
            <w:r>
              <w:rPr>
                <w:rFonts w:cs="Shruti" w:ascii="Browallia New" w:hAnsi="Browallia New"/>
                <w:b/>
                <w:bCs/>
                <w:sz w:val="28"/>
                <w:szCs w:val="28"/>
              </w:rPr>
              <w:t xml:space="preserve">Hirtentomate: </w:t>
            </w:r>
            <w:r>
              <w:rPr>
                <w:rFonts w:cs="Shruti" w:ascii="Browallia New" w:hAnsi="Browallia New"/>
                <w:sz w:val="28"/>
                <w:szCs w:val="28"/>
              </w:rPr>
              <w:t>Salattomate, schnittfeste rote, etwas plattrunde, ca. 250g schwere Früchte. Massenträger, lange haltbar!</w:t>
            </w:r>
            <w:r/>
          </w:p>
        </w:tc>
        <w:tc>
          <w:tcPr>
            <w:tcW w:w="6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Rahmeninhalt"/>
              <w:spacing w:before="0" w:after="120"/>
            </w:pPr>
            <w:r>
              <w:rPr/>
            </w:r>
            <w:r/>
          </w:p>
        </w:tc>
      </w:tr>
      <w:tr>
        <w:trPr/>
        <w:tc>
          <w:tcPr>
            <w:tcW w:w="10117" w:type="dxa"/>
            <w:tcBorders>
              <w:top w:val="single" w:sz="2" w:space="0" w:color="000001"/>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sz w:val="28"/>
                <w:szCs w:val="28"/>
                <w:rFonts w:ascii="Browallia New" w:hAnsi="Browallia New" w:cs="Shruti"/>
              </w:rPr>
            </w:pPr>
            <w:r>
              <w:rPr>
                <w:rFonts w:cs="Shruti" w:ascii="Browallia New" w:hAnsi="Browallia New"/>
                <w:b/>
                <w:sz w:val="28"/>
                <w:szCs w:val="28"/>
              </w:rPr>
              <w:t xml:space="preserve">Königin von Sainte Marthe: </w:t>
            </w:r>
            <w:r>
              <w:rPr>
                <w:rFonts w:cs="Shruti" w:ascii="Browallia New" w:hAnsi="Browallia New"/>
                <w:sz w:val="28"/>
                <w:szCs w:val="28"/>
              </w:rPr>
              <w:t>Festfleischige, saftige, aromatische Sorte. Die prallrunden, regelmäßig geformten Früchte reifen ab Mitte August.</w:t>
            </w:r>
            <w:r/>
          </w:p>
        </w:tc>
        <w:tc>
          <w:tcPr>
            <w:tcW w:w="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b/>
                <w:sz w:val="28"/>
                <w:b/>
                <w:szCs w:val="28"/>
                <w:rFonts w:ascii="Browallia New" w:hAnsi="Browallia New" w:cs="Shruti"/>
              </w:rPr>
            </w:pPr>
            <w:r>
              <w:rPr>
                <w:rFonts w:cs="Shruti" w:ascii="Browallia New" w:hAnsi="Browallia New"/>
                <w:b/>
                <w:sz w:val="28"/>
                <w:szCs w:val="28"/>
              </w:rPr>
              <w:t xml:space="preserve">Matina: </w:t>
            </w:r>
            <w:r>
              <w:rPr>
                <w:rFonts w:cs="Shruti" w:ascii="Browallia New" w:hAnsi="Browallia New"/>
                <w:sz w:val="28"/>
                <w:szCs w:val="28"/>
              </w:rPr>
              <w:t>Frühe rote Stabtomate, kartoffelblättrig – Klassiker im Bioanbau!</w:t>
            </w:r>
            <w:r/>
          </w:p>
        </w:tc>
        <w:tc>
          <w:tcPr>
            <w:tcW w:w="64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Rahmeninhalt"/>
              <w:spacing w:before="0" w:after="120"/>
            </w:pPr>
            <w:r>
              <w:rPr/>
            </w:r>
            <w:r/>
          </w:p>
        </w:tc>
      </w:tr>
      <w:tr>
        <w:trPr/>
        <w:tc>
          <w:tcPr>
            <w:tcW w:w="10117" w:type="dxa"/>
            <w:tcBorders>
              <w:top w:val="single" w:sz="2" w:space="0" w:color="000001"/>
              <w:left w:val="single" w:sz="2" w:space="0" w:color="000001"/>
              <w:bottom w:val="single" w:sz="2" w:space="0" w:color="000001"/>
              <w:insideH w:val="single" w:sz="2" w:space="0" w:color="000001"/>
            </w:tcBorders>
            <w:shd w:fill="auto" w:val="clear"/>
            <w:tcMar>
              <w:left w:w="105" w:type="dxa"/>
            </w:tcMar>
            <w:vAlign w:val="center"/>
          </w:tcPr>
          <w:p>
            <w:pPr>
              <w:pStyle w:val="Rahmeninhalt"/>
              <w:rPr>
                <w:sz w:val="28"/>
                <w:sz w:val="28"/>
                <w:szCs w:val="28"/>
                <w:rFonts w:ascii="Browallia New" w:hAnsi="Browallia New"/>
              </w:rPr>
            </w:pPr>
            <w:r>
              <w:rPr>
                <w:rFonts w:cs="Shruti" w:ascii="Browallia New" w:hAnsi="Browallia New"/>
                <w:b/>
                <w:sz w:val="28"/>
                <w:szCs w:val="28"/>
              </w:rPr>
              <w:t xml:space="preserve">Süße von Ungarn: </w:t>
            </w:r>
            <w:r>
              <w:rPr>
                <w:rFonts w:cs="Shruti" w:ascii="Browallia New" w:hAnsi="Browallia New"/>
                <w:sz w:val="28"/>
                <w:szCs w:val="28"/>
              </w:rPr>
              <w:t xml:space="preserve">Mittelfrühe sehr fleischige und äußerst schmackhafte Tomate. </w:t>
            </w:r>
            <w:r>
              <w:rPr>
                <w:rFonts w:cs="Shruti" w:ascii="Browallia New" w:hAnsi="Browallia New"/>
                <w:b/>
                <w:bCs/>
                <w:i/>
                <w:iCs/>
                <w:color w:val="FF0000"/>
                <w:sz w:val="28"/>
                <w:szCs w:val="28"/>
              </w:rPr>
              <w:t>Sehr widerstandsfähig gegen Krautfäule!</w:t>
            </w:r>
            <w:r/>
          </w:p>
          <w:p>
            <w:pPr>
              <w:pStyle w:val="Rahmeninhalt"/>
              <w:spacing w:before="0" w:after="120"/>
              <w:rPr>
                <w:sz w:val="28"/>
                <w:sz w:val="28"/>
                <w:szCs w:val="28"/>
                <w:rFonts w:ascii="Browallia New" w:hAnsi="Browallia New" w:cs="Shruti"/>
              </w:rPr>
            </w:pPr>
            <w:r>
              <w:rPr>
                <w:rFonts w:cs="Shruti" w:ascii="Browallia New" w:hAnsi="Browallia New"/>
                <w:sz w:val="28"/>
                <w:szCs w:val="28"/>
              </w:rPr>
              <w:t>begrenzter Wuchs.</w:t>
            </w:r>
            <w:r/>
          </w:p>
        </w:tc>
        <w:tc>
          <w:tcPr>
            <w:tcW w:w="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Rahmeninhalt"/>
              <w:spacing w:before="0" w:after="120"/>
            </w:pPr>
            <w:r>
              <w:rPr/>
            </w:r>
            <w:r/>
          </w:p>
        </w:tc>
      </w:tr>
      <w:tr>
        <w:trPr/>
        <w:tc>
          <w:tcPr>
            <w:tcW w:w="10117" w:type="dxa"/>
            <w:tcBorders>
              <w:top w:val="single" w:sz="2" w:space="0" w:color="000001"/>
              <w:left w:val="single" w:sz="2" w:space="0" w:color="000001"/>
              <w:bottom w:val="single" w:sz="4" w:space="0" w:color="00000A"/>
              <w:insideH w:val="single" w:sz="4" w:space="0" w:color="00000A"/>
            </w:tcBorders>
            <w:shd w:fill="auto" w:val="clear"/>
            <w:tcMar>
              <w:left w:w="105" w:type="dxa"/>
            </w:tcMar>
            <w:vAlign w:val="center"/>
          </w:tcPr>
          <w:p>
            <w:pPr>
              <w:pStyle w:val="Rahmeninhalt"/>
              <w:spacing w:before="0" w:after="120"/>
              <w:rPr>
                <w:sz w:val="28"/>
                <w:sz w:val="28"/>
                <w:szCs w:val="28"/>
                <w:rFonts w:ascii="Browallia New" w:hAnsi="Browallia New" w:cs="Shruti"/>
              </w:rPr>
            </w:pPr>
            <w:r>
              <w:rPr>
                <w:rFonts w:cs="Shruti" w:ascii="Browallia New" w:hAnsi="Browallia New"/>
                <w:b/>
                <w:sz w:val="28"/>
                <w:szCs w:val="28"/>
              </w:rPr>
              <w:t xml:space="preserve">Tigerella: </w:t>
            </w:r>
            <w:r>
              <w:rPr>
                <w:rFonts w:cs="Shruti" w:ascii="Browallia New" w:hAnsi="Browallia New"/>
                <w:sz w:val="28"/>
                <w:szCs w:val="28"/>
              </w:rPr>
              <w:t>Rotgelb gestreifte Früchte mittlerer Größe. Robuste, saftige und wohlschmeckende Sorte.</w:t>
            </w:r>
            <w:r/>
          </w:p>
        </w:tc>
        <w:tc>
          <w:tcPr>
            <w:tcW w:w="64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3" w:type="dxa"/>
            </w:tcMar>
          </w:tcPr>
          <w:p>
            <w:pPr>
              <w:pStyle w:val="Rahmeninhalt"/>
              <w:spacing w:before="0" w:after="120"/>
            </w:pPr>
            <w:r>
              <w:rPr/>
            </w:r>
            <w:r/>
          </w:p>
        </w:tc>
      </w:tr>
      <w:tr>
        <w:trPr>
          <w:trHeight w:val="564" w:hRule="atLeast"/>
        </w:trPr>
        <w:tc>
          <w:tcPr>
            <w:tcW w:w="10761" w:type="dxa"/>
            <w:gridSpan w:val="2"/>
            <w:tcBorders>
              <w:top w:val="single" w:sz="4" w:space="0" w:color="00000A"/>
            </w:tcBorders>
            <w:shd w:fill="auto" w:val="clear"/>
            <w:vAlign w:val="center"/>
          </w:tcPr>
          <w:p>
            <w:pPr>
              <w:pStyle w:val="Rahmeninhalt"/>
              <w:spacing w:before="0" w:after="120"/>
              <w:rPr>
                <w:sz w:val="32"/>
                <w:b/>
                <w:sz w:val="32"/>
                <w:b/>
                <w:szCs w:val="32"/>
                <w:rFonts w:ascii="Viner Hand ITC" w:hAnsi="Viner Hand ITC"/>
              </w:rPr>
            </w:pPr>
            <w:r>
              <w:rPr>
                <w:rFonts w:ascii="Viner Hand ITC" w:hAnsi="Viner Hand ITC"/>
                <w:b/>
                <w:color w:val="2F5496" w:themeColor="accent1" w:themeShade="bf"/>
                <w:sz w:val="32"/>
                <w:szCs w:val="32"/>
              </w:rPr>
              <w:t>Kübeltomaten für den Balkon</w:t>
            </w:r>
            <w:r/>
          </w:p>
        </w:tc>
      </w:tr>
      <w:tr>
        <w:trPr/>
        <w:tc>
          <w:tcPr>
            <w:tcW w:w="10117" w:type="dxa"/>
            <w:tcBorders>
              <w:top w:val="single" w:sz="2" w:space="0" w:color="000001"/>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b/>
                <w:sz w:val="28"/>
                <w:b/>
                <w:szCs w:val="28"/>
                <w:bCs/>
                <w:rFonts w:ascii="Browallia New" w:hAnsi="Browallia New" w:cs="Shruti"/>
              </w:rPr>
            </w:pPr>
            <w:r>
              <w:rPr>
                <w:rFonts w:cs="Shruti" w:ascii="Browallia New" w:hAnsi="Browallia New"/>
                <w:b/>
                <w:bCs/>
                <w:sz w:val="28"/>
                <w:szCs w:val="28"/>
              </w:rPr>
              <w:t xml:space="preserve">Drei Käsehoch: </w:t>
            </w:r>
            <w:r>
              <w:rPr>
                <w:rFonts w:cs="Shruti" w:ascii="Browallia New" w:hAnsi="Browallia New"/>
                <w:sz w:val="28"/>
                <w:szCs w:val="28"/>
              </w:rPr>
              <w:t>Rosa Buschtomate, gedeiht sehr gut in Balkonkästen oder kleinen Töpfen, da max. 40cm hoch. Fruchtig-süßer Geschmack, frühe und ertragreiche Ernte ab Ende Juni!</w:t>
            </w:r>
            <w:r/>
          </w:p>
        </w:tc>
        <w:tc>
          <w:tcPr>
            <w:tcW w:w="6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b/>
                <w:sz w:val="28"/>
                <w:b/>
                <w:szCs w:val="28"/>
                <w:bCs/>
                <w:rFonts w:ascii="Browallia New" w:hAnsi="Browallia New" w:cs="Shruti"/>
              </w:rPr>
            </w:pPr>
            <w:r>
              <w:rPr>
                <w:rFonts w:cs="Shruti" w:ascii="Browallia New" w:hAnsi="Browallia New"/>
                <w:b/>
                <w:bCs/>
                <w:sz w:val="28"/>
                <w:szCs w:val="28"/>
              </w:rPr>
              <w:t xml:space="preserve">Gelbe Topftomate: </w:t>
            </w:r>
            <w:r>
              <w:rPr>
                <w:rFonts w:cs="Shruti" w:ascii="Browallia New" w:hAnsi="Browallia New"/>
                <w:sz w:val="28"/>
                <w:szCs w:val="28"/>
              </w:rPr>
              <w:t>20-30cm niedrige Topftomate mit sehr kompaktem Wuchs + dutzenden festen, gelben 2cm großen runden Früchten.</w:t>
            </w:r>
            <w:r/>
          </w:p>
        </w:tc>
        <w:tc>
          <w:tcPr>
            <w:tcW w:w="6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sz w:val="28"/>
                <w:szCs w:val="28"/>
                <w:rFonts w:ascii="Browallia New" w:hAnsi="Browallia New" w:cs="Shruti"/>
              </w:rPr>
            </w:pPr>
            <w:r>
              <w:rPr>
                <w:rFonts w:cs="Shruti" w:ascii="Browallia New" w:hAnsi="Browallia New"/>
                <w:b/>
                <w:sz w:val="28"/>
                <w:szCs w:val="28"/>
              </w:rPr>
              <w:t xml:space="preserve">Himbeerrose: </w:t>
            </w:r>
            <w:r>
              <w:rPr>
                <w:rFonts w:cs="Shruti" w:ascii="Browallia New" w:hAnsi="Browallia New"/>
                <w:sz w:val="28"/>
                <w:szCs w:val="28"/>
              </w:rPr>
              <w:t>Buschtomate  mit mirabellgroßen Früchten. Braucht nicht gestabt noch ausgegeizt zu werden. Ausladender Wuchs. Ideal für Ampeln auf dem Balkon.</w:t>
            </w:r>
            <w:r/>
          </w:p>
        </w:tc>
        <w:tc>
          <w:tcPr>
            <w:tcW w:w="6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b/>
                <w:sz w:val="28"/>
                <w:b/>
                <w:szCs w:val="28"/>
                <w:bCs/>
                <w:rFonts w:ascii="Browallia New" w:hAnsi="Browallia New" w:cs="Shruti"/>
              </w:rPr>
            </w:pPr>
            <w:r>
              <w:rPr>
                <w:rFonts w:cs="Shruti" w:ascii="Browallia New" w:hAnsi="Browallia New"/>
                <w:b/>
                <w:bCs/>
                <w:sz w:val="28"/>
                <w:szCs w:val="28"/>
              </w:rPr>
              <w:t xml:space="preserve">Paulinchen: </w:t>
            </w:r>
            <w:r>
              <w:rPr>
                <w:rFonts w:cs="Shruti" w:ascii="Browallia New" w:hAnsi="Browallia New"/>
                <w:sz w:val="28"/>
                <w:szCs w:val="28"/>
              </w:rPr>
              <w:t>Kleinwüchsige Buschtomate; der Zwerg mit hohem Zierwert produziert; leckere, gelbe Früchte; verzichten sie aufs Ausgeizen</w:t>
            </w:r>
            <w:r/>
          </w:p>
        </w:tc>
        <w:tc>
          <w:tcPr>
            <w:tcW w:w="6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rHeight w:val="241" w:hRule="atLeast"/>
        </w:trPr>
        <w:tc>
          <w:tcPr>
            <w:tcW w:w="10117" w:type="dxa"/>
            <w:tcBorders>
              <w:left w:val="single" w:sz="2" w:space="0" w:color="000001"/>
              <w:bottom w:val="single" w:sz="4" w:space="0" w:color="00000A"/>
              <w:insideH w:val="single" w:sz="4" w:space="0" w:color="00000A"/>
            </w:tcBorders>
            <w:shd w:fill="auto" w:val="clear"/>
            <w:tcMar>
              <w:left w:w="105" w:type="dxa"/>
            </w:tcMar>
            <w:vAlign w:val="center"/>
          </w:tcPr>
          <w:p>
            <w:pPr>
              <w:pStyle w:val="Rahmeninhalt"/>
              <w:spacing w:before="0" w:after="120"/>
              <w:rPr>
                <w:sz w:val="28"/>
                <w:sz w:val="28"/>
                <w:szCs w:val="28"/>
                <w:rFonts w:ascii="Browallia New" w:hAnsi="Browallia New" w:cs="Shruti"/>
              </w:rPr>
            </w:pPr>
            <w:r>
              <w:rPr>
                <w:rFonts w:cs="Shruti" w:ascii="Browallia New" w:hAnsi="Browallia New"/>
                <w:b/>
                <w:sz w:val="28"/>
                <w:szCs w:val="28"/>
              </w:rPr>
              <w:t xml:space="preserve">Rotkäppchen: </w:t>
            </w:r>
            <w:r>
              <w:rPr>
                <w:rFonts w:cs="Shruti" w:ascii="Browallia New" w:hAnsi="Browallia New"/>
                <w:sz w:val="28"/>
                <w:szCs w:val="28"/>
              </w:rPr>
              <w:t>Kartoffelblättrige Buschtomate mit normalgroßen, platzfesten Früchten und hohem Ertrag. Kompakt wachsend</w:t>
            </w:r>
            <w:r/>
          </w:p>
        </w:tc>
        <w:tc>
          <w:tcPr>
            <w:tcW w:w="6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rHeight w:val="455" w:hRule="atLeast"/>
        </w:trPr>
        <w:tc>
          <w:tcPr>
            <w:tcW w:w="10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2CC" w:themeFill="accent4" w:themeFillTint="33" w:val="clear"/>
            <w:tcMar>
              <w:left w:w="103" w:type="dxa"/>
            </w:tcMar>
            <w:vAlign w:val="center"/>
          </w:tcPr>
          <w:p>
            <w:pPr>
              <w:pStyle w:val="Rahmeninhalt"/>
              <w:spacing w:before="0" w:after="120"/>
              <w:rPr>
                <w:sz w:val="28"/>
                <w:sz w:val="28"/>
                <w:szCs w:val="28"/>
                <w:rFonts w:ascii="Browallia New" w:hAnsi="Browallia New" w:cs="Shruti"/>
              </w:rPr>
            </w:pPr>
            <w:r>
              <w:rPr>
                <w:rFonts w:cs="Shruti" w:ascii="Browallia New" w:hAnsi="Browallia New"/>
                <w:b/>
                <w:sz w:val="28"/>
                <w:szCs w:val="28"/>
              </w:rPr>
              <w:t xml:space="preserve">Siderno: </w:t>
            </w:r>
            <w:r>
              <w:rPr>
                <w:rFonts w:cs="Shruti" w:ascii="Browallia New" w:hAnsi="Browallia New"/>
                <w:sz w:val="28"/>
                <w:szCs w:val="28"/>
              </w:rPr>
              <w:t>Unkomplizierte Cocktailtomate mit buschigem, stabilen Wuchs; muss nicht! ausgegeizt werden. Bestens geeignet für Kübel auf Balkon oder Terasse; Süße, rote und platzfeste Früchte.</w:t>
            </w:r>
            <w:r/>
          </w:p>
        </w:tc>
        <w:tc>
          <w:tcPr>
            <w:tcW w:w="644" w:type="dxa"/>
            <w:tcBorders>
              <w:left w:val="single" w:sz="4" w:space="0" w:color="00000A"/>
              <w:bottom w:val="single" w:sz="4" w:space="0" w:color="00000A"/>
              <w:right w:val="single" w:sz="8" w:space="0" w:color="000001"/>
              <w:insideH w:val="single" w:sz="4" w:space="0" w:color="00000A"/>
              <w:insideV w:val="single" w:sz="8" w:space="0" w:color="000001"/>
            </w:tcBorders>
            <w:shd w:fill="auto" w:val="clear"/>
            <w:tcMar>
              <w:left w:w="103" w:type="dxa"/>
            </w:tcMar>
          </w:tcPr>
          <w:p>
            <w:pPr>
              <w:pStyle w:val="Rahmeninhalt"/>
              <w:spacing w:before="0" w:after="120"/>
            </w:pPr>
            <w:r>
              <w:rPr/>
            </w:r>
            <w:r/>
          </w:p>
        </w:tc>
      </w:tr>
      <w:tr>
        <w:trPr>
          <w:trHeight w:val="6" w:hRule="exact"/>
        </w:trPr>
        <w:tc>
          <w:tcPr>
            <w:tcW w:w="10117" w:type="dxa"/>
            <w:tcBorders>
              <w:top w:val="single" w:sz="4" w:space="0" w:color="00000A"/>
            </w:tcBorders>
            <w:shd w:fill="auto" w:val="clear"/>
            <w:vAlign w:val="center"/>
          </w:tcPr>
          <w:p>
            <w:pPr>
              <w:pStyle w:val="Rahmeninhalt"/>
              <w:spacing w:before="0" w:after="120"/>
              <w:rPr>
                <w:sz w:val="28"/>
                <w:b/>
                <w:sz w:val="28"/>
                <w:b/>
                <w:szCs w:val="28"/>
                <w:rFonts w:ascii="SD Viewer Edge Font" w:hAnsi="SD Viewer Edge Font" w:cs="Shruti"/>
                <w:color w:val="FF0000"/>
              </w:rPr>
            </w:pPr>
            <w:r>
              <w:rPr>
                <w:rFonts w:cs="Shruti" w:ascii="SD Viewer Edge Font" w:hAnsi="SD Viewer Edge Font"/>
                <w:b/>
                <w:color w:val="FF0000"/>
                <w:sz w:val="28"/>
                <w:szCs w:val="28"/>
              </w:rPr>
              <w:t>Besonders geformte Tomaten</w:t>
            </w:r>
            <w:r/>
          </w:p>
        </w:tc>
        <w:tc>
          <w:tcPr>
            <w:tcW w:w="644" w:type="dxa"/>
            <w:tcBorders>
              <w:top w:val="single" w:sz="4" w:space="0" w:color="00000A"/>
            </w:tcBorders>
            <w:shd w:fill="auto" w:val="clear"/>
            <w:vAlign w:val="center"/>
          </w:tcPr>
          <w:p>
            <w:pPr>
              <w:pStyle w:val="Rahmeninhalt"/>
              <w:spacing w:before="0" w:after="120"/>
            </w:pPr>
            <w:r>
              <w:rPr/>
            </w:r>
            <w:r/>
          </w:p>
        </w:tc>
      </w:tr>
      <w:tr>
        <w:trPr>
          <w:trHeight w:val="6" w:hRule="exact"/>
        </w:trPr>
        <w:tc>
          <w:tcPr>
            <w:tcW w:w="10117" w:type="dxa"/>
            <w:tcBorders/>
            <w:shd w:fill="auto" w:val="clear"/>
            <w:vAlign w:val="center"/>
          </w:tcPr>
          <w:p>
            <w:pPr>
              <w:pStyle w:val="Rahmeninhalt"/>
              <w:spacing w:before="0" w:after="120"/>
            </w:pPr>
            <w:r>
              <w:rPr/>
            </w:r>
            <w:r/>
          </w:p>
        </w:tc>
        <w:tc>
          <w:tcPr>
            <w:tcW w:w="644" w:type="dxa"/>
            <w:tcBorders>
              <w:top w:val="single" w:sz="4" w:space="0" w:color="000001"/>
            </w:tcBorders>
            <w:shd w:fill="auto" w:val="clear"/>
            <w:vAlign w:val="center"/>
          </w:tcPr>
          <w:p>
            <w:pPr>
              <w:pStyle w:val="Rahmeninhalt"/>
              <w:spacing w:before="0" w:after="120"/>
            </w:pPr>
            <w:r>
              <w:rPr/>
            </w:r>
            <w:r/>
          </w:p>
        </w:tc>
      </w:tr>
      <w:tr>
        <w:trPr/>
        <w:tc>
          <w:tcPr>
            <w:tcW w:w="10117" w:type="dxa"/>
            <w:tcBorders/>
            <w:shd w:fill="auto" w:val="clear"/>
            <w:vAlign w:val="center"/>
          </w:tcPr>
          <w:p>
            <w:pPr>
              <w:pStyle w:val="Rahmeninhalt"/>
              <w:spacing w:before="0" w:after="120"/>
            </w:pPr>
            <w:r>
              <w:rPr/>
            </w:r>
            <w:r/>
          </w:p>
        </w:tc>
        <w:tc>
          <w:tcPr>
            <w:tcW w:w="644" w:type="dxa"/>
            <w:tcBorders/>
            <w:shd w:fill="auto" w:val="clear"/>
          </w:tcPr>
          <w:p>
            <w:pPr>
              <w:pStyle w:val="Rahmeninhalt"/>
              <w:spacing w:before="0" w:after="120"/>
            </w:pPr>
            <w:r>
              <w:rPr/>
            </w:r>
            <w:r/>
          </w:p>
        </w:tc>
      </w:tr>
      <w:tr>
        <w:trPr>
          <w:trHeight w:val="572" w:hRule="atLeast"/>
        </w:trPr>
        <w:tc>
          <w:tcPr>
            <w:tcW w:w="10761" w:type="dxa"/>
            <w:gridSpan w:val="2"/>
            <w:tcBorders/>
            <w:shd w:fill="auto" w:val="clear"/>
            <w:vAlign w:val="center"/>
          </w:tcPr>
          <w:p>
            <w:pPr>
              <w:pStyle w:val="Rahmeninhalt"/>
              <w:spacing w:before="0" w:after="120"/>
              <w:rPr>
                <w:sz w:val="32"/>
                <w:b/>
                <w:sz w:val="32"/>
                <w:b/>
                <w:szCs w:val="32"/>
                <w:rFonts w:ascii="Viner Hand ITC" w:hAnsi="Viner Hand ITC"/>
                <w:color w:val="1F3864" w:themeColor="accent1" w:themeShade="80"/>
              </w:rPr>
            </w:pPr>
            <w:r>
              <w:rPr>
                <w:rFonts w:ascii="Viner Hand ITC" w:hAnsi="Viner Hand ITC"/>
                <w:b/>
                <w:color w:val="2F5496" w:themeColor="accent1" w:themeShade="bf"/>
                <w:sz w:val="32"/>
                <w:szCs w:val="32"/>
              </w:rPr>
              <w:t>Besonders geformte Tomaten</w:t>
            </w:r>
            <w:r/>
          </w:p>
        </w:tc>
      </w:tr>
      <w:tr>
        <w:trPr/>
        <w:tc>
          <w:tcPr>
            <w:tcW w:w="10117" w:type="dxa"/>
            <w:tcBorders>
              <w:top w:val="single" w:sz="2" w:space="0" w:color="000001"/>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b/>
                <w:sz w:val="28"/>
                <w:b/>
                <w:szCs w:val="28"/>
                <w:bCs/>
                <w:rFonts w:ascii="Browallia New" w:hAnsi="Browallia New" w:cs="Shruti"/>
              </w:rPr>
            </w:pPr>
            <w:r>
              <w:rPr>
                <w:rFonts w:cs="Shruti" w:ascii="Browallia New" w:hAnsi="Browallia New"/>
                <w:b/>
                <w:bCs/>
                <w:sz w:val="28"/>
                <w:szCs w:val="28"/>
              </w:rPr>
              <w:t>Andenhorn:</w:t>
            </w:r>
            <w:r>
              <w:rPr>
                <w:rFonts w:cs="Shruti" w:ascii="Browallia New" w:hAnsi="Browallia New"/>
                <w:sz w:val="28"/>
                <w:szCs w:val="28"/>
              </w:rPr>
              <w:t>Früchte erinnern in ihrer Form an eine Spitzpaprika; dickwandig, schnittfest, samenarm + nicht sehr saftig; unempfindliche, reichtragende Sorte</w:t>
            </w:r>
            <w:r/>
          </w:p>
        </w:tc>
        <w:tc>
          <w:tcPr>
            <w:tcW w:w="6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b/>
                <w:sz w:val="28"/>
                <w:b/>
                <w:szCs w:val="28"/>
                <w:bCs/>
                <w:rFonts w:ascii="Browallia New" w:hAnsi="Browallia New" w:cs="Shruti"/>
              </w:rPr>
            </w:pPr>
            <w:r>
              <w:rPr>
                <w:rFonts w:cs="Shruti" w:ascii="Browallia New" w:hAnsi="Browallia New"/>
                <w:b/>
                <w:bCs/>
                <w:sz w:val="28"/>
                <w:szCs w:val="28"/>
              </w:rPr>
              <w:t xml:space="preserve">De Berao: </w:t>
            </w:r>
            <w:r>
              <w:rPr>
                <w:rFonts w:cs="Shruti" w:ascii="Browallia New" w:hAnsi="Browallia New"/>
                <w:sz w:val="28"/>
                <w:szCs w:val="28"/>
              </w:rPr>
              <w:t>4 m hohe, alte Sorte. Langovale, große, leicht mehlige rote Früchte. Sehr hoher Ertrag!</w:t>
            </w:r>
            <w:r/>
          </w:p>
        </w:tc>
        <w:tc>
          <w:tcPr>
            <w:tcW w:w="6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left w:val="single" w:sz="2" w:space="0" w:color="000001"/>
              <w:bottom w:val="single" w:sz="4" w:space="0" w:color="00000A"/>
              <w:insideH w:val="single" w:sz="4" w:space="0" w:color="00000A"/>
            </w:tcBorders>
            <w:shd w:color="auto" w:fill="FFF2CC" w:themeFill="accent4" w:themeFillTint="33" w:val="clear"/>
            <w:tcMar>
              <w:left w:w="105" w:type="dxa"/>
            </w:tcMar>
            <w:vAlign w:val="center"/>
          </w:tcPr>
          <w:p>
            <w:pPr>
              <w:pStyle w:val="Rahmeninhalt"/>
              <w:spacing w:before="0" w:after="120"/>
              <w:rPr>
                <w:sz w:val="28"/>
                <w:sz w:val="28"/>
                <w:szCs w:val="28"/>
                <w:bCs/>
                <w:rFonts w:ascii="Browallia New" w:hAnsi="Browallia New" w:cs="Shruti"/>
              </w:rPr>
            </w:pPr>
            <w:r>
              <w:rPr>
                <w:rFonts w:cs="Shruti" w:ascii="Browallia New" w:hAnsi="Browallia New"/>
                <w:b/>
                <w:bCs/>
                <w:sz w:val="28"/>
                <w:szCs w:val="28"/>
              </w:rPr>
              <w:t xml:space="preserve">Gelbe Paprika: </w:t>
            </w:r>
            <w:r>
              <w:rPr>
                <w:rFonts w:cs="Shruti" w:ascii="Browallia New" w:hAnsi="Browallia New"/>
                <w:bCs/>
                <w:sz w:val="28"/>
                <w:szCs w:val="28"/>
              </w:rPr>
              <w:t>Orangegelbe, große Flaschentomate mit feinfruchtig mildem, süßen Geschmack; wenig Kerne und relativ wenig Saft.</w:t>
            </w:r>
            <w:r/>
          </w:p>
        </w:tc>
        <w:tc>
          <w:tcPr>
            <w:tcW w:w="6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rHeight w:val="6" w:hRule="atLeast"/>
        </w:trPr>
        <w:tc>
          <w:tcPr>
            <w:tcW w:w="10117" w:type="dxa"/>
            <w:tcBorders>
              <w:top w:val="single" w:sz="4" w:space="0" w:color="00000A"/>
              <w:left w:val="single" w:sz="2" w:space="0" w:color="000001"/>
              <w:bottom w:val="single" w:sz="2" w:space="0" w:color="000001"/>
              <w:insideH w:val="single" w:sz="2" w:space="0" w:color="000001"/>
            </w:tcBorders>
            <w:shd w:fill="auto" w:val="clear"/>
            <w:tcMar>
              <w:top w:w="108" w:type="dxa"/>
              <w:left w:w="105" w:type="dxa"/>
              <w:bottom w:w="108" w:type="dxa"/>
            </w:tcMar>
            <w:vAlign w:val="center"/>
          </w:tcPr>
          <w:p>
            <w:pPr>
              <w:pStyle w:val="Rahmeninhalt"/>
              <w:spacing w:before="0" w:after="120"/>
              <w:rPr>
                <w:sz w:val="28"/>
                <w:b/>
                <w:sz w:val="28"/>
                <w:b/>
                <w:szCs w:val="28"/>
                <w:bCs/>
                <w:rFonts w:ascii="Browallia New" w:hAnsi="Browallia New" w:cs="Shruti"/>
              </w:rPr>
            </w:pPr>
            <w:r>
              <w:rPr>
                <w:rFonts w:cs="Shruti" w:ascii="Browallia New" w:hAnsi="Browallia New"/>
                <w:b/>
                <w:bCs/>
                <w:sz w:val="28"/>
                <w:szCs w:val="28"/>
              </w:rPr>
              <w:t>Kleine Herztomate:</w:t>
            </w:r>
            <w:r>
              <w:rPr>
                <w:rFonts w:cs="Shruti" w:ascii="Browallia New" w:hAnsi="Browallia New"/>
                <w:sz w:val="28"/>
                <w:szCs w:val="28"/>
              </w:rPr>
              <w:t xml:space="preserve"> 4-6cm große rote Herztomate mit würzigem Geschmack; erstaunlich hoher Ertrag an  doldenartigen Fruchtständen.</w:t>
            </w:r>
            <w:r/>
          </w:p>
        </w:tc>
        <w:tc>
          <w:tcPr>
            <w:tcW w:w="6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top w:w="108" w:type="dxa"/>
              <w:left w:w="98" w:type="dxa"/>
              <w:bottom w:w="108"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b/>
                <w:sz w:val="28"/>
                <w:b/>
                <w:szCs w:val="28"/>
                <w:rFonts w:ascii="Browallia New" w:hAnsi="Browallia New" w:cs="Shruti"/>
              </w:rPr>
            </w:pPr>
            <w:r>
              <w:rPr>
                <w:rFonts w:cs="Shruti" w:ascii="Browallia New" w:hAnsi="Browallia New"/>
                <w:b/>
                <w:sz w:val="28"/>
                <w:szCs w:val="28"/>
              </w:rPr>
              <w:t xml:space="preserve">Kleines Ochsenherz: </w:t>
            </w:r>
            <w:r>
              <w:rPr>
                <w:rFonts w:cs="Shruti" w:ascii="Browallia New" w:hAnsi="Browallia New"/>
                <w:sz w:val="28"/>
                <w:szCs w:val="28"/>
              </w:rPr>
              <w:t>Mittelgroße Stabtomate in Herzform, reich tragend, guter Geschmack. Gut geeignet für den Freilandanbau.</w:t>
            </w:r>
            <w:r/>
          </w:p>
        </w:tc>
        <w:tc>
          <w:tcPr>
            <w:tcW w:w="6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fill="auto" w:val="clear"/>
            <w:tcMar>
              <w:top w:w="113" w:type="dxa"/>
              <w:left w:w="110" w:type="dxa"/>
              <w:bottom w:w="113" w:type="dxa"/>
              <w:right w:w="113" w:type="dxa"/>
            </w:tcMar>
            <w:vAlign w:val="center"/>
          </w:tcPr>
          <w:p>
            <w:pPr>
              <w:pStyle w:val="Rahmeninhalt"/>
              <w:spacing w:before="0" w:after="120"/>
              <w:rPr>
                <w:sz w:val="28"/>
                <w:b/>
                <w:sz w:val="28"/>
                <w:b/>
                <w:szCs w:val="28"/>
                <w:rFonts w:ascii="Browallia New" w:hAnsi="Browallia New" w:cs="Shruti"/>
              </w:rPr>
            </w:pPr>
            <w:r>
              <w:rPr>
                <w:rFonts w:cs="Shruti" w:ascii="Browallia New" w:hAnsi="Browallia New"/>
                <w:b/>
                <w:sz w:val="28"/>
                <w:szCs w:val="28"/>
              </w:rPr>
              <w:t xml:space="preserve">Reisetomate: </w:t>
            </w:r>
            <w:r>
              <w:rPr>
                <w:rFonts w:cs="Shruti" w:ascii="Browallia New" w:hAnsi="Browallia New"/>
                <w:sz w:val="28"/>
                <w:szCs w:val="28"/>
              </w:rPr>
              <w:t>Erstaunliche Form, wie ein Bündel kleiner Tomaten an einem Stiel. Die einzelnen Fruchtkammern sind voneinander getrennt, so dass man die Tomate teilen kann, ohne daß der Saft heraus läuft. Früh reifend.</w:t>
            </w:r>
            <w:r/>
          </w:p>
        </w:tc>
        <w:tc>
          <w:tcPr>
            <w:tcW w:w="6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top w:w="113" w:type="dxa"/>
              <w:left w:w="103" w:type="dxa"/>
              <w:bottom w:w="113" w:type="dxa"/>
              <w:right w:w="113"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fill="auto" w:val="clear"/>
            <w:tcMar>
              <w:top w:w="113" w:type="dxa"/>
              <w:left w:w="110" w:type="dxa"/>
              <w:bottom w:w="113" w:type="dxa"/>
              <w:right w:w="113" w:type="dxa"/>
            </w:tcMar>
            <w:vAlign w:val="center"/>
          </w:tcPr>
          <w:p>
            <w:pPr>
              <w:pStyle w:val="Rahmeninhalt"/>
              <w:spacing w:before="0" w:after="120"/>
              <w:rPr>
                <w:sz w:val="28"/>
                <w:b/>
                <w:sz w:val="28"/>
                <w:b/>
                <w:szCs w:val="28"/>
                <w:rFonts w:ascii="Browallia New" w:hAnsi="Browallia New" w:cs="Shruti"/>
              </w:rPr>
            </w:pPr>
            <w:r>
              <w:rPr>
                <w:rFonts w:cs="Shruti" w:ascii="Browallia New" w:hAnsi="Browallia New"/>
                <w:b/>
                <w:sz w:val="28"/>
                <w:szCs w:val="28"/>
              </w:rPr>
              <w:t xml:space="preserve">Roma: </w:t>
            </w:r>
            <w:r>
              <w:rPr>
                <w:rFonts w:cs="Shruti" w:ascii="Browallia New" w:hAnsi="Browallia New"/>
                <w:sz w:val="28"/>
                <w:szCs w:val="28"/>
              </w:rPr>
              <w:t>Mittelgroße, rote, birnenförmige Flaschentomate mit viel Fruchtfleisch und wenig Kernen. Besonders gut für Suppen, Saucen, Ketchup und Tomatenmark geeignet!</w:t>
            </w:r>
            <w:r/>
          </w:p>
        </w:tc>
        <w:tc>
          <w:tcPr>
            <w:tcW w:w="6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top w:w="113" w:type="dxa"/>
              <w:left w:w="103" w:type="dxa"/>
              <w:bottom w:w="113" w:type="dxa"/>
              <w:right w:w="113" w:type="dxa"/>
            </w:tcMar>
          </w:tcPr>
          <w:p>
            <w:pPr>
              <w:pStyle w:val="Rahmeninhalt"/>
              <w:spacing w:before="0" w:after="120"/>
            </w:pPr>
            <w:r>
              <w:rPr/>
            </w:r>
            <w:r/>
          </w:p>
        </w:tc>
      </w:tr>
      <w:tr>
        <w:trPr>
          <w:trHeight w:val="278" w:hRule="exact"/>
        </w:trPr>
        <w:tc>
          <w:tcPr>
            <w:tcW w:w="10117" w:type="dxa"/>
            <w:tcBorders>
              <w:left w:val="single" w:sz="2" w:space="0" w:color="000001"/>
              <w:bottom w:val="single" w:sz="2" w:space="0" w:color="000001"/>
              <w:insideH w:val="single" w:sz="2" w:space="0" w:color="000001"/>
            </w:tcBorders>
            <w:shd w:fill="auto" w:val="clear"/>
            <w:tcMar>
              <w:top w:w="113" w:type="dxa"/>
              <w:left w:w="110" w:type="dxa"/>
              <w:bottom w:w="113" w:type="dxa"/>
              <w:right w:w="113" w:type="dxa"/>
            </w:tcMar>
            <w:vAlign w:val="center"/>
          </w:tcPr>
          <w:p>
            <w:pPr>
              <w:pStyle w:val="Rahmeninhalt"/>
              <w:spacing w:before="0" w:after="120"/>
              <w:rPr>
                <w:sz w:val="28"/>
                <w:b/>
                <w:sz w:val="28"/>
                <w:b/>
                <w:szCs w:val="28"/>
                <w:rFonts w:ascii="Browallia New" w:hAnsi="Browallia New" w:cs="Shruti"/>
              </w:rPr>
            </w:pPr>
            <w:bookmarkStart w:id="0" w:name="_GoBack"/>
            <w:bookmarkEnd w:id="0"/>
            <w:r>
              <w:rPr>
                <w:rFonts w:cs="Shruti" w:ascii="Browallia New" w:hAnsi="Browallia New"/>
                <w:b/>
                <w:sz w:val="28"/>
                <w:szCs w:val="28"/>
              </w:rPr>
              <w:t xml:space="preserve">Rosa gezahnte: </w:t>
            </w:r>
            <w:r>
              <w:rPr>
                <w:rFonts w:cs="Shruti" w:ascii="Browallia New" w:hAnsi="Browallia New"/>
                <w:sz w:val="28"/>
                <w:szCs w:val="28"/>
              </w:rPr>
              <w:t>Rosarote, sehr dekorative Tomate mit mürben Fleisch in typischer Zackenform!</w:t>
            </w:r>
            <w:r/>
          </w:p>
        </w:tc>
        <w:tc>
          <w:tcPr>
            <w:tcW w:w="6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top w:w="113" w:type="dxa"/>
              <w:left w:w="103" w:type="dxa"/>
              <w:bottom w:w="113" w:type="dxa"/>
              <w:right w:w="113"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fill="auto" w:val="clear"/>
            <w:tcMar>
              <w:left w:w="110" w:type="dxa"/>
              <w:right w:w="113" w:type="dxa"/>
            </w:tcMar>
            <w:vAlign w:val="center"/>
          </w:tcPr>
          <w:p>
            <w:pPr>
              <w:pStyle w:val="Rahmeninhalt"/>
              <w:spacing w:before="0" w:after="120"/>
              <w:rPr>
                <w:sz w:val="28"/>
                <w:sz w:val="28"/>
                <w:szCs w:val="28"/>
                <w:rFonts w:ascii="Browallia New" w:hAnsi="Browallia New" w:cs="Shruti"/>
              </w:rPr>
            </w:pPr>
            <w:bookmarkStart w:id="1" w:name="_GoBack"/>
            <w:bookmarkEnd w:id="1"/>
            <w:r>
              <w:rPr>
                <w:rFonts w:cs="Shruti" w:ascii="Browallia New" w:hAnsi="Browallia New"/>
                <w:b/>
                <w:sz w:val="28"/>
                <w:szCs w:val="28"/>
              </w:rPr>
              <w:t xml:space="preserve">San Marzano: </w:t>
            </w:r>
            <w:r>
              <w:rPr>
                <w:rFonts w:cs="Shruti" w:ascii="Browallia New" w:hAnsi="Browallia New"/>
                <w:sz w:val="28"/>
                <w:szCs w:val="28"/>
              </w:rPr>
              <w:t>Klassische, längliche rote Sorte aus Italien. Intensives Aroma, sehr gut geeignet für Suppen und Soßen.</w:t>
            </w:r>
            <w:r/>
          </w:p>
        </w:tc>
        <w:tc>
          <w:tcPr>
            <w:tcW w:w="6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3" w:type="dxa"/>
              <w:right w:w="113" w:type="dxa"/>
            </w:tcMar>
          </w:tcPr>
          <w:p>
            <w:pPr>
              <w:pStyle w:val="Rahmeninhalt"/>
              <w:spacing w:before="0" w:after="120"/>
            </w:pPr>
            <w:r>
              <w:rPr/>
            </w:r>
            <w:r/>
          </w:p>
        </w:tc>
      </w:tr>
      <w:tr>
        <w:trPr/>
        <w:tc>
          <w:tcPr>
            <w:tcW w:w="10117" w:type="dxa"/>
            <w:tcBorders>
              <w:top w:val="single" w:sz="2" w:space="0" w:color="000001"/>
              <w:left w:val="single" w:sz="2" w:space="0" w:color="000001"/>
              <w:bottom w:val="single" w:sz="4" w:space="0" w:color="00000A"/>
              <w:insideH w:val="single" w:sz="4" w:space="0" w:color="00000A"/>
            </w:tcBorders>
            <w:shd w:color="auto" w:fill="FFF2CC" w:themeFill="accent4" w:themeFillTint="33" w:val="clear"/>
            <w:tcMar>
              <w:left w:w="110" w:type="dxa"/>
              <w:right w:w="113" w:type="dxa"/>
            </w:tcMar>
            <w:vAlign w:val="center"/>
          </w:tcPr>
          <w:p>
            <w:pPr>
              <w:pStyle w:val="Rahmeninhalt"/>
              <w:spacing w:before="0" w:after="120"/>
              <w:rPr>
                <w:sz w:val="28"/>
                <w:sz w:val="28"/>
                <w:szCs w:val="28"/>
                <w:rFonts w:ascii="Browallia New" w:hAnsi="Browallia New" w:cs="Shruti"/>
              </w:rPr>
            </w:pPr>
            <w:r>
              <w:rPr>
                <w:rFonts w:cs="Shruti" w:ascii="Browallia New" w:hAnsi="Browallia New"/>
                <w:b/>
                <w:sz w:val="28"/>
                <w:szCs w:val="28"/>
              </w:rPr>
              <w:t xml:space="preserve">Zitronentomate: </w:t>
            </w:r>
            <w:r>
              <w:rPr>
                <w:rFonts w:cs="Shruti" w:ascii="Browallia New" w:hAnsi="Browallia New"/>
                <w:sz w:val="28"/>
                <w:szCs w:val="28"/>
              </w:rPr>
              <w:t>Gelbfrüchtige, süßliche Safttomate mit dünner Haut und wenig Säure.</w:t>
            </w:r>
            <w:r/>
          </w:p>
        </w:tc>
        <w:tc>
          <w:tcPr>
            <w:tcW w:w="644" w:type="dxa"/>
            <w:tcBorders>
              <w:left w:val="single" w:sz="8" w:space="0" w:color="000001"/>
              <w:right w:val="single" w:sz="8" w:space="0" w:color="000001"/>
              <w:insideV w:val="single" w:sz="8" w:space="0" w:color="000001"/>
            </w:tcBorders>
            <w:shd w:fill="auto" w:val="clear"/>
            <w:tcMar>
              <w:left w:w="103" w:type="dxa"/>
              <w:right w:w="113" w:type="dxa"/>
            </w:tcMar>
          </w:tcPr>
          <w:p>
            <w:pPr>
              <w:pStyle w:val="Rahmeninhalt"/>
              <w:spacing w:before="0" w:after="120"/>
            </w:pPr>
            <w:r>
              <w:rPr/>
            </w:r>
            <w:r/>
          </w:p>
        </w:tc>
      </w:tr>
      <w:tr>
        <w:trPr>
          <w:trHeight w:val="680" w:hRule="atLeast"/>
        </w:trPr>
        <w:tc>
          <w:tcPr>
            <w:tcW w:w="10117" w:type="dxa"/>
            <w:tcBorders>
              <w:top w:val="single" w:sz="4" w:space="0" w:color="00000A"/>
              <w:bottom w:val="single" w:sz="4" w:space="0" w:color="00000A"/>
              <w:insideH w:val="single" w:sz="4" w:space="0" w:color="00000A"/>
            </w:tcBorders>
            <w:shd w:fill="auto" w:val="clear"/>
            <w:vAlign w:val="bottom"/>
          </w:tcPr>
          <w:p>
            <w:pPr>
              <w:pStyle w:val="Rahmeninhalt"/>
            </w:pPr>
            <w:r>
              <w:rPr/>
            </w:r>
            <w:r/>
          </w:p>
          <w:p>
            <w:pPr>
              <w:pStyle w:val="Rahmeninhalt"/>
            </w:pPr>
            <w:r>
              <w:rPr/>
            </w:r>
            <w:r/>
          </w:p>
          <w:p>
            <w:pPr>
              <w:pStyle w:val="Rahmeninhalt"/>
              <w:spacing w:before="0" w:after="120"/>
              <w:rPr>
                <w:sz w:val="28"/>
                <w:b/>
                <w:sz w:val="28"/>
                <w:b/>
                <w:szCs w:val="28"/>
                <w:rFonts w:ascii="Viner Hand ITC" w:hAnsi="Viner Hand ITC" w:cs="Shruti"/>
                <w:color w:val="000080"/>
              </w:rPr>
            </w:pPr>
            <w:r>
              <w:rPr>
                <w:rFonts w:cs="Shruti" w:ascii="Viner Hand ITC" w:hAnsi="Viner Hand ITC"/>
                <w:b/>
                <w:color w:val="000080"/>
                <w:sz w:val="32"/>
                <w:szCs w:val="32"/>
              </w:rPr>
              <w:t>Fleischtomaten</w:t>
            </w:r>
            <w:r/>
          </w:p>
        </w:tc>
        <w:tc>
          <w:tcPr>
            <w:tcW w:w="644" w:type="dxa"/>
            <w:tcBorders>
              <w:bottom w:val="single" w:sz="4" w:space="0" w:color="00000A"/>
              <w:insideH w:val="single" w:sz="4" w:space="0" w:color="00000A"/>
            </w:tcBorders>
            <w:shd w:fill="auto" w:val="clear"/>
            <w:vAlign w:val="center"/>
          </w:tcPr>
          <w:p>
            <w:pPr>
              <w:pStyle w:val="Rahmeninhalt"/>
              <w:spacing w:before="0" w:after="120"/>
            </w:pPr>
            <w:r>
              <w:rPr/>
            </w:r>
            <w:r/>
          </w:p>
        </w:tc>
      </w:tr>
      <w:tr>
        <w:trPr/>
        <w:tc>
          <w:tcPr>
            <w:tcW w:w="10117" w:type="dxa"/>
            <w:tcBorders>
              <w:top w:val="single" w:sz="4" w:space="0" w:color="00000A"/>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sz w:val="28"/>
                <w:szCs w:val="28"/>
                <w:rFonts w:ascii="Browallia New" w:hAnsi="Browallia New" w:cs="Shruti"/>
              </w:rPr>
            </w:pPr>
            <w:r>
              <w:rPr>
                <w:rFonts w:cs="Shruti" w:ascii="Browallia New" w:hAnsi="Browallia New"/>
                <w:b/>
                <w:sz w:val="28"/>
                <w:szCs w:val="28"/>
              </w:rPr>
              <w:t xml:space="preserve">Ananastomate: </w:t>
            </w:r>
            <w:r>
              <w:rPr>
                <w:rFonts w:cs="Shruti" w:ascii="Browallia New" w:hAnsi="Browallia New"/>
                <w:sz w:val="28"/>
                <w:szCs w:val="28"/>
              </w:rPr>
              <w:t>Gelb bis rotorange, sehr dicke Früchte, bis ein Kilo schwer. Aufgeschnitten ähneln die Scheiben einer Ananas. Wenig Kerne, sehr aromatisch.</w:t>
            </w:r>
            <w:r/>
          </w:p>
        </w:tc>
        <w:tc>
          <w:tcPr>
            <w:tcW w:w="644" w:type="dxa"/>
            <w:tcBorders>
              <w:top w:val="single" w:sz="4" w:space="0" w:color="00000A"/>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top w:val="single" w:sz="2" w:space="0" w:color="000001"/>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sz w:val="28"/>
                <w:szCs w:val="28"/>
                <w:rFonts w:ascii="Browallia New" w:hAnsi="Browallia New" w:cs="Shruti"/>
              </w:rPr>
            </w:pPr>
            <w:r>
              <w:rPr>
                <w:rFonts w:cs="Shruti" w:ascii="Browallia New" w:hAnsi="Browallia New"/>
                <w:b/>
                <w:sz w:val="28"/>
                <w:szCs w:val="28"/>
              </w:rPr>
              <w:t xml:space="preserve">Berner Rose: </w:t>
            </w:r>
            <w:r>
              <w:rPr>
                <w:rFonts w:cs="Shruti" w:ascii="Browallia New" w:hAnsi="Browallia New"/>
                <w:sz w:val="28"/>
                <w:szCs w:val="28"/>
              </w:rPr>
              <w:t>Eine der besten und delikatesten Feinschmeckersorte mit Früchten von rosenroter Farbe.</w:t>
            </w:r>
            <w:r/>
          </w:p>
        </w:tc>
        <w:tc>
          <w:tcPr>
            <w:tcW w:w="6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top w:val="single" w:sz="2" w:space="0" w:color="000001"/>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sz w:val="28"/>
                <w:szCs w:val="28"/>
                <w:rFonts w:ascii="Browallia New" w:hAnsi="Browallia New" w:cs="Shruti"/>
              </w:rPr>
            </w:pPr>
            <w:r>
              <w:rPr>
                <w:rFonts w:cs="Shruti" w:ascii="Browallia New" w:hAnsi="Browallia New"/>
                <w:b/>
                <w:sz w:val="28"/>
                <w:szCs w:val="28"/>
              </w:rPr>
              <w:t xml:space="preserve">Carotina: </w:t>
            </w:r>
            <w:r>
              <w:rPr>
                <w:rFonts w:cs="Shruti" w:ascii="Browallia New" w:hAnsi="Browallia New"/>
                <w:sz w:val="28"/>
                <w:szCs w:val="28"/>
              </w:rPr>
              <w:t>Saftige, dicke Früchte von intensiv oranger Farbe. Milder, tomatiger Geschmack, wenig Säure!</w:t>
            </w:r>
            <w:r/>
          </w:p>
        </w:tc>
        <w:tc>
          <w:tcPr>
            <w:tcW w:w="6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b/>
                <w:sz w:val="28"/>
                <w:b/>
                <w:szCs w:val="28"/>
                <w:rFonts w:ascii="Browallia New" w:hAnsi="Browallia New" w:cs="Shruti"/>
              </w:rPr>
            </w:pPr>
            <w:r>
              <w:rPr>
                <w:rFonts w:cs="Shruti" w:ascii="Browallia New" w:hAnsi="Browallia New"/>
                <w:b/>
                <w:sz w:val="28"/>
                <w:szCs w:val="28"/>
              </w:rPr>
              <w:t xml:space="preserve">Herztomate: </w:t>
            </w:r>
            <w:r>
              <w:rPr>
                <w:rFonts w:cs="Shruti" w:ascii="Browallia New" w:hAnsi="Browallia New"/>
                <w:sz w:val="28"/>
                <w:szCs w:val="28"/>
              </w:rPr>
              <w:t>Schöne, herzförmige Fleischtomate von feinem Aroma, ohne Säure!</w:t>
            </w:r>
            <w:r/>
          </w:p>
        </w:tc>
        <w:tc>
          <w:tcPr>
            <w:tcW w:w="6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b/>
                <w:sz w:val="28"/>
                <w:b/>
                <w:szCs w:val="28"/>
                <w:rFonts w:ascii="Browallia New" w:hAnsi="Browallia New" w:cs="Shruti"/>
              </w:rPr>
            </w:pPr>
            <w:r>
              <w:rPr>
                <w:rFonts w:cs="Shruti" w:ascii="Browallia New" w:hAnsi="Browallia New"/>
                <w:b/>
                <w:sz w:val="28"/>
                <w:szCs w:val="28"/>
              </w:rPr>
              <w:t xml:space="preserve">Liguria: </w:t>
            </w:r>
            <w:r>
              <w:rPr>
                <w:rFonts w:cs="Shruti" w:ascii="Browallia New" w:hAnsi="Browallia New"/>
                <w:sz w:val="28"/>
                <w:szCs w:val="28"/>
              </w:rPr>
              <w:t>Mittelfrühe, 200-250g große, birnenförmige Frucht. Außergewöhnlich guter Geschmack.</w:t>
            </w:r>
            <w:r/>
          </w:p>
        </w:tc>
        <w:tc>
          <w:tcPr>
            <w:tcW w:w="6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top w:val="single" w:sz="2" w:space="0" w:color="000001"/>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sz w:val="28"/>
                <w:szCs w:val="28"/>
                <w:rFonts w:ascii="Browallia New" w:hAnsi="Browallia New" w:cs="Shruti"/>
              </w:rPr>
            </w:pPr>
            <w:r>
              <w:rPr>
                <w:rFonts w:cs="Shruti" w:ascii="Browallia New" w:hAnsi="Browallia New"/>
                <w:b/>
                <w:sz w:val="28"/>
                <w:szCs w:val="28"/>
              </w:rPr>
              <w:t xml:space="preserve">Marmande: </w:t>
            </w:r>
            <w:r>
              <w:rPr>
                <w:rFonts w:cs="Shruti" w:ascii="Browallia New" w:hAnsi="Browallia New"/>
                <w:sz w:val="28"/>
                <w:szCs w:val="28"/>
              </w:rPr>
              <w:t>Alte, französische Sorte mit vielkammrigen, gefurchten Fleichtomatenfrüchten.</w:t>
            </w:r>
            <w:r/>
          </w:p>
        </w:tc>
        <w:tc>
          <w:tcPr>
            <w:tcW w:w="6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sz w:val="28"/>
                <w:szCs w:val="28"/>
                <w:rFonts w:ascii="Browallia New" w:hAnsi="Browallia New" w:cs="Shruti"/>
              </w:rPr>
            </w:pPr>
            <w:r>
              <w:rPr>
                <w:rFonts w:cs="Shruti" w:ascii="Browallia New" w:hAnsi="Browallia New"/>
                <w:b/>
                <w:sz w:val="28"/>
                <w:szCs w:val="28"/>
              </w:rPr>
              <w:t xml:space="preserve">Ochsenherz: </w:t>
            </w:r>
            <w:r>
              <w:rPr>
                <w:rFonts w:cs="Shruti" w:ascii="Browallia New" w:hAnsi="Browallia New"/>
                <w:sz w:val="28"/>
                <w:szCs w:val="28"/>
              </w:rPr>
              <w:t>Stark wachsende Sorte mit großen länglichen Früchten in Ochsenherzform. Violett-rote Farbe, ausgezeichneter Geschmack.</w:t>
            </w:r>
            <w:r/>
          </w:p>
        </w:tc>
        <w:tc>
          <w:tcPr>
            <w:tcW w:w="6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b/>
                <w:sz w:val="28"/>
                <w:b/>
                <w:szCs w:val="28"/>
                <w:rFonts w:ascii="Browallia New" w:hAnsi="Browallia New" w:cs="Shruti"/>
              </w:rPr>
            </w:pPr>
            <w:r>
              <w:rPr>
                <w:rFonts w:cs="Shruti" w:ascii="Browallia New" w:hAnsi="Browallia New"/>
                <w:b/>
                <w:sz w:val="28"/>
                <w:szCs w:val="28"/>
              </w:rPr>
              <w:t xml:space="preserve">Rosii Marunte: </w:t>
            </w:r>
            <w:r>
              <w:rPr>
                <w:rFonts w:cs="Shruti" w:ascii="Browallia New" w:hAnsi="Browallia New"/>
                <w:sz w:val="28"/>
                <w:szCs w:val="28"/>
              </w:rPr>
              <w:t>Rumänische Fleischtomate, sehr aromatisch und fleischig. Bis drei Meter hoch!</w:t>
            </w:r>
            <w:r/>
          </w:p>
        </w:tc>
        <w:tc>
          <w:tcPr>
            <w:tcW w:w="6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top w:val="single" w:sz="2" w:space="0" w:color="000001"/>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sz w:val="28"/>
                <w:szCs w:val="28"/>
                <w:rFonts w:ascii="Browallia New" w:hAnsi="Browallia New" w:cs="Shruti"/>
              </w:rPr>
            </w:pPr>
            <w:r>
              <w:rPr>
                <w:rFonts w:cs="Shruti" w:ascii="Browallia New" w:hAnsi="Browallia New"/>
                <w:b/>
                <w:sz w:val="28"/>
                <w:szCs w:val="28"/>
              </w:rPr>
              <w:t xml:space="preserve">Schwarze Krim: </w:t>
            </w:r>
            <w:r>
              <w:rPr>
                <w:rFonts w:cs="Shruti" w:ascii="Browallia New" w:hAnsi="Browallia New"/>
                <w:sz w:val="28"/>
                <w:szCs w:val="28"/>
              </w:rPr>
              <w:t>Mittelgroße, runde Früchte, mehrkammrig, dunkelviolett abreifend, sehr delikat, weich im Fruchtfleisch, sehr dünnschalig.</w:t>
            </w:r>
            <w:r/>
          </w:p>
        </w:tc>
        <w:tc>
          <w:tcPr>
            <w:tcW w:w="6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top w:val="single" w:sz="2" w:space="0" w:color="000001"/>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b/>
                <w:sz w:val="28"/>
                <w:b/>
                <w:szCs w:val="28"/>
                <w:bCs/>
                <w:rFonts w:ascii="Browallia New" w:hAnsi="Browallia New" w:cs="Shruti"/>
              </w:rPr>
            </w:pPr>
            <w:r>
              <w:rPr>
                <w:rFonts w:cs="Shruti" w:ascii="Browallia New" w:hAnsi="Browallia New"/>
                <w:b/>
                <w:bCs/>
                <w:sz w:val="28"/>
                <w:szCs w:val="28"/>
              </w:rPr>
              <w:t xml:space="preserve">Schwarzer Prinz: </w:t>
            </w:r>
            <w:r>
              <w:rPr>
                <w:rFonts w:cs="Shruti" w:ascii="Browallia New" w:hAnsi="Browallia New"/>
                <w:sz w:val="28"/>
                <w:szCs w:val="28"/>
              </w:rPr>
              <w:t>Mittelgrosse, rundovale Früchte von granatroter bis fast schwarzer Farbe. Robuste Pflanze – guter Geschmack.</w:t>
            </w:r>
            <w:r/>
          </w:p>
        </w:tc>
        <w:tc>
          <w:tcPr>
            <w:tcW w:w="6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shd w:fill="auto" w:val="clear"/>
            <w:tcMar>
              <w:top w:w="108" w:type="dxa"/>
              <w:bottom w:w="108" w:type="dxa"/>
            </w:tcMar>
            <w:vAlign w:val="center"/>
          </w:tcPr>
          <w:p>
            <w:pPr>
              <w:pStyle w:val="Rahmeninhalt"/>
            </w:pPr>
            <w:r>
              <w:rPr/>
            </w:r>
            <w:r/>
          </w:p>
          <w:p>
            <w:pPr>
              <w:pStyle w:val="Rahmeninhalt"/>
              <w:spacing w:before="0" w:after="120"/>
              <w:rPr>
                <w:sz w:val="32"/>
                <w:b/>
                <w:sz w:val="32"/>
                <w:b/>
                <w:szCs w:val="32"/>
                <w:rFonts w:ascii="Viner Hand ITC" w:hAnsi="Viner Hand ITC" w:cs="Shruti"/>
                <w:color w:val="000080"/>
              </w:rPr>
            </w:pPr>
            <w:r>
              <w:rPr>
                <w:rFonts w:cs="Shruti" w:ascii="Viner Hand ITC" w:hAnsi="Viner Hand ITC"/>
                <w:b/>
                <w:color w:val="000080"/>
                <w:sz w:val="32"/>
                <w:szCs w:val="32"/>
              </w:rPr>
              <w:t>Wildtomaten</w:t>
            </w:r>
            <w:r/>
          </w:p>
        </w:tc>
        <w:tc>
          <w:tcPr>
            <w:tcW w:w="644" w:type="dxa"/>
            <w:tcBorders/>
            <w:shd w:fill="auto" w:val="clear"/>
            <w:tcMar>
              <w:top w:w="108" w:type="dxa"/>
              <w:bottom w:w="108" w:type="dxa"/>
            </w:tcMar>
            <w:vAlign w:val="center"/>
          </w:tcPr>
          <w:p>
            <w:pPr>
              <w:pStyle w:val="Rahmeninhalt"/>
              <w:spacing w:before="0" w:after="120"/>
            </w:pPr>
            <w:r>
              <w:rPr/>
            </w:r>
            <w:r/>
          </w:p>
        </w:tc>
      </w:tr>
      <w:tr>
        <w:trPr/>
        <w:tc>
          <w:tcPr>
            <w:tcW w:w="10117" w:type="dxa"/>
            <w:tcBorders>
              <w:top w:val="single" w:sz="2" w:space="0" w:color="000001"/>
              <w:left w:val="single" w:sz="2" w:space="0" w:color="000001"/>
              <w:bottom w:val="single" w:sz="2" w:space="0" w:color="000001"/>
              <w:insideH w:val="single" w:sz="2" w:space="0" w:color="000001"/>
            </w:tcBorders>
            <w:shd w:fill="auto" w:val="clear"/>
            <w:tcMar>
              <w:left w:w="105" w:type="dxa"/>
            </w:tcMar>
          </w:tcPr>
          <w:p>
            <w:pPr>
              <w:pStyle w:val="Rahmeninhalt"/>
              <w:spacing w:before="0" w:after="120"/>
              <w:rPr>
                <w:b/>
                <w:b/>
                <w:rFonts w:ascii="Browallia New" w:hAnsi="Browallia New" w:cs="Shruti"/>
              </w:rPr>
            </w:pPr>
            <w:r>
              <w:rPr>
                <w:rFonts w:cs="Shruti" w:ascii="Browallia New" w:hAnsi="Browallia New"/>
                <w:b/>
                <w:sz w:val="28"/>
                <w:szCs w:val="28"/>
              </w:rPr>
              <w:t>Johannisbeertomate:</w:t>
            </w:r>
            <w:r>
              <w:rPr>
                <w:rFonts w:cs="Shruti" w:ascii="Browallia New" w:hAnsi="Browallia New"/>
                <w:b/>
              </w:rPr>
              <w:t xml:space="preserve"> </w:t>
            </w:r>
            <w:r>
              <w:rPr>
                <w:rFonts w:cs="Shruti" w:ascii="Browallia New" w:hAnsi="Browallia New"/>
              </w:rPr>
              <w:t>Üppig wachsende Pflanze mit sehr vielen goldgelben Früchten in (maximal) Kirschgröße.</w:t>
            </w:r>
            <w:r/>
          </w:p>
        </w:tc>
        <w:tc>
          <w:tcPr>
            <w:tcW w:w="6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b/>
                <w:sz w:val="28"/>
                <w:b/>
                <w:szCs w:val="28"/>
                <w:rFonts w:ascii="Browallia New" w:hAnsi="Browallia New" w:cs="Shruti"/>
                <w:color w:val="000000"/>
              </w:rPr>
            </w:pPr>
            <w:r>
              <w:rPr>
                <w:rFonts w:cs="Shruti" w:ascii="Browallia New" w:hAnsi="Browallia New"/>
                <w:b/>
                <w:color w:val="000000"/>
                <w:sz w:val="28"/>
                <w:szCs w:val="28"/>
              </w:rPr>
              <w:t xml:space="preserve">Rosa-Rote Wildtomate: </w:t>
            </w:r>
            <w:r>
              <w:rPr>
                <w:rFonts w:cs="Shruti" w:ascii="Browallia New" w:hAnsi="Browallia New"/>
                <w:color w:val="000000"/>
                <w:sz w:val="28"/>
                <w:szCs w:val="28"/>
              </w:rPr>
              <w:t xml:space="preserve">Ist wie alle Wildtomaten </w:t>
            </w:r>
            <w:r>
              <w:rPr>
                <w:rFonts w:cs="Shruti" w:ascii="Browallia New" w:hAnsi="Browallia New"/>
                <w:b/>
                <w:bCs/>
                <w:i/>
                <w:iCs/>
                <w:color w:val="FF0000"/>
                <w:sz w:val="28"/>
                <w:szCs w:val="28"/>
                <w:u w:val="single"/>
              </w:rPr>
              <w:t>krautfäuleresistent und daher bestens für´s Freiland geeignet.</w:t>
            </w:r>
            <w:r>
              <w:rPr>
                <w:rFonts w:cs="Shruti" w:ascii="Browallia New" w:hAnsi="Browallia New"/>
                <w:color w:val="FF0000"/>
                <w:sz w:val="28"/>
                <w:szCs w:val="28"/>
              </w:rPr>
              <w:t xml:space="preserve"> </w:t>
            </w:r>
            <w:r>
              <w:rPr>
                <w:rFonts w:cs="Shruti" w:ascii="Browallia New" w:hAnsi="Browallia New"/>
                <w:color w:val="000000"/>
                <w:sz w:val="28"/>
                <w:szCs w:val="28"/>
              </w:rPr>
              <w:t>1000 leuchtend rosa-rote, kleine Früchte mit ausgewogenem Verhältnis zwischen Süße und Säure!</w:t>
            </w:r>
            <w:r/>
          </w:p>
        </w:tc>
        <w:tc>
          <w:tcPr>
            <w:tcW w:w="6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left w:val="single" w:sz="2" w:space="0" w:color="000001"/>
              <w:bottom w:val="single" w:sz="2" w:space="0" w:color="000001"/>
              <w:insideH w:val="single" w:sz="2" w:space="0" w:color="000001"/>
            </w:tcBorders>
            <w:shd w:fill="auto" w:val="clear"/>
            <w:tcMar>
              <w:left w:w="105" w:type="dxa"/>
            </w:tcMar>
            <w:vAlign w:val="center"/>
          </w:tcPr>
          <w:p>
            <w:pPr>
              <w:pStyle w:val="Rahmeninhalt"/>
              <w:spacing w:before="0" w:after="120"/>
              <w:rPr>
                <w:sz w:val="28"/>
                <w:b/>
                <w:sz w:val="28"/>
                <w:b/>
                <w:szCs w:val="28"/>
                <w:rFonts w:ascii="Browallia New" w:hAnsi="Browallia New" w:cs="Shruti"/>
              </w:rPr>
            </w:pPr>
            <w:r>
              <w:rPr>
                <w:rFonts w:cs="Shruti" w:ascii="Browallia New" w:hAnsi="Browallia New"/>
                <w:b/>
                <w:sz w:val="28"/>
                <w:szCs w:val="28"/>
              </w:rPr>
              <w:t xml:space="preserve">Rote Murmel: </w:t>
            </w:r>
            <w:r>
              <w:rPr>
                <w:rFonts w:cs="Shruti" w:ascii="Browallia New" w:hAnsi="Browallia New"/>
                <w:sz w:val="28"/>
                <w:szCs w:val="28"/>
              </w:rPr>
              <w:t>Viele kleine, leuchtend rote Früchte; sehr aromatisch und süß; robuster und üppiger Wuchs.</w:t>
            </w:r>
            <w:r/>
          </w:p>
        </w:tc>
        <w:tc>
          <w:tcPr>
            <w:tcW w:w="6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Rahmeninhalt"/>
              <w:spacing w:before="0" w:after="120"/>
            </w:pPr>
            <w:r>
              <w:rPr/>
            </w:r>
            <w:r/>
          </w:p>
        </w:tc>
      </w:tr>
      <w:tr>
        <w:trPr/>
        <w:tc>
          <w:tcPr>
            <w:tcW w:w="10117" w:type="dxa"/>
            <w:tcBorders>
              <w:top w:val="single" w:sz="2" w:space="0" w:color="000001"/>
            </w:tcBorders>
            <w:shd w:fill="auto" w:val="clear"/>
          </w:tcPr>
          <w:p>
            <w:pPr>
              <w:pStyle w:val="Rahmeninhalt"/>
            </w:pPr>
            <w:r>
              <w:rPr/>
            </w:r>
            <w:r/>
          </w:p>
          <w:p>
            <w:pPr>
              <w:pStyle w:val="Rahmeninhalt"/>
              <w:spacing w:before="0" w:after="120"/>
              <w:rPr>
                <w:sz w:val="26"/>
                <w:b/>
                <w:sz w:val="26"/>
                <w:b/>
                <w:szCs w:val="26"/>
                <w:rFonts w:ascii="Viner Hand ITC" w:hAnsi="Viner Hand ITC" w:cs="Shruti"/>
                <w:color w:val="000080"/>
              </w:rPr>
            </w:pPr>
            <w:r>
              <w:rPr>
                <w:rFonts w:cs="Shruti" w:ascii="Viner Hand ITC" w:hAnsi="Viner Hand ITC"/>
                <w:b/>
                <w:color w:val="000080"/>
                <w:sz w:val="26"/>
                <w:szCs w:val="26"/>
              </w:rPr>
              <w:t>Anzahl der bestellten Tomaten:</w:t>
            </w:r>
            <w:r/>
          </w:p>
        </w:tc>
        <w:tc>
          <w:tcPr>
            <w:tcW w:w="644" w:type="dxa"/>
            <w:tcBorders>
              <w:top w:val="double" w:sz="2" w:space="0" w:color="000001"/>
              <w:left w:val="double" w:sz="2" w:space="0" w:color="000001"/>
              <w:bottom w:val="double" w:sz="2" w:space="0" w:color="000001"/>
              <w:right w:val="double" w:sz="2" w:space="0" w:color="000001"/>
              <w:insideH w:val="double" w:sz="2" w:space="0" w:color="000001"/>
              <w:insideV w:val="double" w:sz="2" w:space="0" w:color="000001"/>
            </w:tcBorders>
            <w:shd w:fill="auto" w:val="clear"/>
            <w:tcMar>
              <w:left w:w="100" w:type="dxa"/>
            </w:tcMar>
          </w:tcPr>
          <w:p>
            <w:pPr>
              <w:pStyle w:val="Rahmeninhalt"/>
            </w:pPr>
            <w:r>
              <w:rPr/>
            </w:r>
            <w:r/>
          </w:p>
          <w:p>
            <w:pPr>
              <w:pStyle w:val="Rahmeninhalt"/>
              <w:spacing w:before="0" w:after="120"/>
            </w:pPr>
            <w:r>
              <w:rPr/>
            </w:r>
            <w:r/>
          </w:p>
        </w:tc>
      </w:tr>
    </w:tbl>
    <w:p>
      <w:pPr>
        <w:pStyle w:val="Rahmeninhalt"/>
        <w:spacing w:before="0" w:after="120"/>
      </w:pPr>
      <w:r>
        <w:rPr/>
      </w:r>
      <w:r/>
    </w:p>
    <w:sectPr>
      <w:headerReference w:type="even" r:id="rId2"/>
      <w:headerReference w:type="default" r:id="rId3"/>
      <w:footerReference w:type="even" r:id="rId4"/>
      <w:footerReference w:type="default" r:id="rId5"/>
      <w:type w:val="nextPage"/>
      <w:pgSz w:w="11906" w:h="16838"/>
      <w:pgMar w:left="567" w:right="567" w:header="709" w:top="766" w:footer="624" w:bottom="72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Viner Hand ITC">
    <w:charset w:val="00"/>
    <w:family w:val="roman"/>
    <w:pitch w:val="variable"/>
  </w:font>
  <w:font w:name="Browallia New">
    <w:charset w:val="00"/>
    <w:family w:val="roman"/>
    <w:pitch w:val="variable"/>
  </w:font>
  <w:font w:name="Avignon">
    <w:charset w:val="00"/>
    <w:family w:val="roman"/>
    <w:pitch w:val="variable"/>
  </w:font>
  <w:font w:name="SD Viewer Edge Fon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sz w:val="28"/>
        <w:sz w:val="28"/>
        <w:szCs w:val="28"/>
        <w:rFonts w:ascii="Avignon" w:hAnsi="Avignon"/>
      </w:rPr>
    </w:pPr>
    <w:r>
      <w:rPr>
        <w:rFonts w:ascii="Avignon" w:hAnsi="Avignon"/>
        <w:sz w:val="28"/>
        <w:szCs w:val="28"/>
      </w:rPr>
      <w:t>Der-Bambusfreund.de</w:t>
    </w:r>
    <w:r/>
  </w:p>
  <w:p>
    <w:pPr>
      <w:pStyle w:val="Fuzeile"/>
      <w:jc w:val="center"/>
    </w:pPr>
    <w:r>
      <w:rPr>
        <w:rFonts w:ascii="Avignon" w:hAnsi="Avignon"/>
        <w:sz w:val="22"/>
        <w:szCs w:val="22"/>
      </w:rPr>
      <w:t xml:space="preserve">Blumenstr. 26 – </w:t>
    </w:r>
    <w:r>
      <w:rPr>
        <w:rFonts w:ascii="Avignon" w:hAnsi="Avignon"/>
        <w:sz w:val="22"/>
        <w:szCs w:val="22"/>
        <w:u w:val="single"/>
      </w:rPr>
      <w:t>74889 Sinsheim/Reihen</w:t>
    </w:r>
    <w:r/>
  </w:p>
  <w:p>
    <w:pPr>
      <w:pStyle w:val="Fuzeile"/>
      <w:jc w:val="center"/>
      <w:rPr>
        <w:sz w:val="20"/>
        <w:b/>
        <w:sz w:val="20"/>
        <w:b/>
        <w:szCs w:val="20"/>
        <w:rFonts w:ascii="Avignon" w:hAnsi="Avignon"/>
      </w:rPr>
    </w:pPr>
    <w:r>
      <w:rPr>
        <w:rFonts w:ascii="Avignon" w:hAnsi="Avignon"/>
        <w:b/>
        <w:sz w:val="20"/>
        <w:szCs w:val="20"/>
      </w:rPr>
      <w:t>Inhaberin: Margot Maslowski - Tel.: 0177-7121456 + 07261-7389072</w:t>
    </w:r>
    <w:r/>
  </w:p>
  <w:p>
    <w:pPr>
      <w:pStyle w:val="Fuzeile"/>
      <w:jc w:val="center"/>
      <w:rPr>
        <w:sz w:val="20"/>
        <w:sz w:val="20"/>
        <w:szCs w:val="20"/>
      </w:rPr>
    </w:pPr>
    <w:r>
      <w:rPr>
        <w:rFonts w:ascii="Avignon" w:hAnsi="Avignon"/>
        <w:sz w:val="20"/>
        <w:szCs w:val="20"/>
      </w:rPr>
      <w:t>Rebekka Schröter – Tel.: 0177-3718204 &amp; Tabea Ullmann – Tel.: 0176-96848569</w:t>
    </w:r>
    <w:r/>
  </w:p>
  <w:p>
    <w:pPr>
      <w:pStyle w:val="Fuzeile"/>
      <w:jc w:val="center"/>
      <w:rPr>
        <w:sz w:val="22"/>
        <w:sz w:val="22"/>
        <w:szCs w:val="22"/>
        <w:rFonts w:ascii="Avignon" w:hAnsi="Avignon" w:eastAsia="Times New Roman" w:cs="Times New Roman"/>
        <w:lang w:bidi="ar-SA"/>
      </w:rPr>
    </w:pPr>
    <w:r>
      <w:rPr>
        <w:rFonts w:ascii="Avignon" w:hAnsi="Avignon"/>
        <w:sz w:val="22"/>
        <w:szCs w:val="22"/>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sz w:val="44"/>
        <w:sz w:val="44"/>
        <w:szCs w:val="44"/>
        <w:rFonts w:ascii="Avignon" w:hAnsi="Avignon"/>
      </w:rPr>
    </w:pPr>
    <w:r>
      <w:rPr>
        <w:rFonts w:ascii="Avignon" w:hAnsi="Avignon"/>
        <w:b/>
        <w:sz w:val="44"/>
        <w:szCs w:val="44"/>
        <w:u w:val="single"/>
      </w:rPr>
      <w:t xml:space="preserve">Tomatensorten </w:t>
    </w:r>
    <w:r>
      <w:rPr>
        <w:rFonts w:ascii="Avignon" w:hAnsi="Avignon"/>
        <w:b/>
        <w:bCs/>
        <w:sz w:val="44"/>
        <w:szCs w:val="44"/>
        <w:u w:val="single"/>
      </w:rPr>
      <w:t>2018</w:t>
    </w:r>
    <w:r>
      <w:rPr>
        <w:rFonts w:ascii="Avignon" w:hAnsi="Avignon"/>
        <w:b/>
      </w:rPr>
      <w:t xml:space="preserve"> </w:t>
    </w:r>
    <w:r>
      <w:rPr>
        <w:rFonts w:ascii="Browallia New" w:hAnsi="Browallia New"/>
      </w:rPr>
      <w:t>Stück 3,50€</w:t>
    </w:r>
    <w:r/>
  </w:p>
</w:hdr>
</file>

<file path=word/settings.xml><?xml version="1.0" encoding="utf-8"?>
<w:settings xmlns:w="http://schemas.openxmlformats.org/wordprocessingml/2006/main">
  <w:zoom w:percent="100"/>
  <w:defaultTabStop w:val="708"/>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sz w:val="24"/>
        <w:szCs w:val="24"/>
        <w:lang w:val="de-DE" w:eastAsia="zh-CN" w:bidi="hi-IN"/>
      </w:rPr>
    </w:rPrDefault>
    <w:pPrDefault>
      <w:pPr>
        <w:textAlignment w:val="baseline"/>
      </w:pPr>
    </w:pPrDefault>
  </w:docDefaults>
  <w:latentStyles w:count="375"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atentStyles>
  <w:style w:type="paragraph" w:styleId="Normal" w:default="1">
    <w:name w:val="Normal"/>
    <w:pPr>
      <w:widowControl/>
      <w:suppressAutoHyphens w:val="true"/>
      <w:bidi w:val="0"/>
      <w:jc w:val="left"/>
      <w:textAlignment w:val="baseline"/>
    </w:pPr>
    <w:rPr>
      <w:rFonts w:ascii="Times New Roman" w:hAnsi="Times New Roman" w:eastAsia="Times New Roman" w:cs="Times New Roman"/>
      <w:color w:val="auto"/>
      <w:sz w:val="24"/>
      <w:szCs w:val="24"/>
      <w:lang w:bidi="ar-SA" w:val="de-DE" w:eastAsia="zh-CN"/>
    </w:rPr>
  </w:style>
  <w:style w:type="paragraph" w:styleId="Berschrift1">
    <w:name w:val="Überschrift 1"/>
    <w:basedOn w:val="Berschrift"/>
    <w:pPr/>
    <w:rPr/>
  </w:style>
  <w:style w:type="paragraph" w:styleId="Berschrift2">
    <w:name w:val="Überschrift 2"/>
    <w:basedOn w:val="Berschrift"/>
    <w:pPr/>
    <w:rPr/>
  </w:style>
  <w:style w:type="paragraph" w:styleId="Berschrift3">
    <w:name w:val="Überschrift 3"/>
    <w:basedOn w:val="Berschrift"/>
    <w:pPr/>
    <w:rPr/>
  </w:style>
  <w:style w:type="character" w:styleId="DefaultParagraphFont" w:default="1">
    <w:name w:val="Default Paragraph Font"/>
    <w:uiPriority w:val="1"/>
    <w:semiHidden/>
    <w:unhideWhenUsed/>
    <w:rPr/>
  </w:style>
  <w:style w:type="character" w:styleId="SprechblasentextZchn" w:customStyle="1">
    <w:name w:val="Sprechblasentext Zchn"/>
    <w:basedOn w:val="DefaultParagraphFont"/>
    <w:link w:val="Sprechblasentext"/>
    <w:uiPriority w:val="99"/>
    <w:semiHidden/>
    <w:rsid w:val="008e42d1"/>
    <w:rPr>
      <w:rFonts w:ascii="Segoe UI" w:hAnsi="Segoe UI" w:eastAsia="Times New Roman" w:cs="Segoe UI"/>
      <w:sz w:val="18"/>
      <w:szCs w:val="18"/>
      <w:lang w:bidi="ar-SA"/>
    </w:rPr>
  </w:style>
  <w:style w:type="paragraph" w:styleId="Berschrift" w:customStyle="1">
    <w:name w:val="Überschrift"/>
    <w:basedOn w:val="Normal"/>
    <w:next w:val="Textkrper"/>
    <w:pPr>
      <w:keepNext/>
      <w:spacing w:before="240" w:after="120"/>
    </w:pPr>
    <w:rPr>
      <w:rFonts w:ascii="Arial" w:hAnsi="Arial" w:eastAsia="Microsoft YaHei" w:cs="Mangal"/>
      <w:sz w:val="28"/>
      <w:szCs w:val="28"/>
    </w:rPr>
  </w:style>
  <w:style w:type="paragraph" w:styleId="Textkrper" w:customStyle="1">
    <w:name w:val="Textkörper"/>
    <w:basedOn w:val="Normal"/>
    <w:pPr>
      <w:spacing w:lineRule="auto" w:line="288" w:before="0" w:after="120"/>
    </w:pPr>
    <w:rPr/>
  </w:style>
  <w:style w:type="paragraph" w:styleId="Liste">
    <w:name w:val="Liste"/>
    <w:basedOn w:val="Textkrper"/>
    <w:pPr/>
    <w:rPr>
      <w:rFonts w:ascii="Calibri" w:hAnsi="Calibri" w:cs="Mangal"/>
    </w:rPr>
  </w:style>
  <w:style w:type="paragraph" w:styleId="Beschriftung">
    <w:name w:val="Beschriftung"/>
    <w:basedOn w:val="Normal"/>
    <w:pPr>
      <w:suppressLineNumbers/>
      <w:spacing w:before="120" w:after="120"/>
    </w:pPr>
    <w:rPr>
      <w:rFonts w:cs="Lucida Sans"/>
      <w:i/>
      <w:iCs/>
      <w:sz w:val="24"/>
      <w:szCs w:val="24"/>
    </w:rPr>
  </w:style>
  <w:style w:type="paragraph" w:styleId="Verzeichnis" w:customStyle="1">
    <w:name w:val="Verzeichnis"/>
    <w:basedOn w:val="Normal"/>
    <w:pPr>
      <w:suppressLineNumbers/>
    </w:pPr>
    <w:rPr>
      <w:rFonts w:ascii="Calibri" w:hAnsi="Calibri" w:cs="Mangal"/>
    </w:rPr>
  </w:style>
  <w:style w:type="paragraph" w:styleId="Caption">
    <w:name w:val="caption"/>
    <w:basedOn w:val="Normal"/>
    <w:pPr>
      <w:suppressLineNumbers/>
      <w:spacing w:before="120" w:after="120"/>
    </w:pPr>
    <w:rPr>
      <w:rFonts w:ascii="Calibri" w:hAnsi="Calibri" w:cs="Mangal"/>
      <w:i/>
      <w:iCs/>
    </w:rPr>
  </w:style>
  <w:style w:type="paragraph" w:styleId="Kopfzeile">
    <w:name w:val="Kopfzeile"/>
    <w:basedOn w:val="Normal"/>
    <w:pPr>
      <w:tabs>
        <w:tab w:val="center" w:pos="4536" w:leader="none"/>
        <w:tab w:val="right" w:pos="9072" w:leader="none"/>
      </w:tabs>
    </w:pPr>
    <w:rPr/>
  </w:style>
  <w:style w:type="paragraph" w:styleId="Fuzeile">
    <w:name w:val="Fußzeile"/>
    <w:basedOn w:val="Normal"/>
    <w:pPr>
      <w:tabs>
        <w:tab w:val="center" w:pos="4536" w:leader="none"/>
        <w:tab w:val="right" w:pos="9072" w:leader="none"/>
      </w:tabs>
    </w:pPr>
    <w:rPr/>
  </w:style>
  <w:style w:type="paragraph" w:styleId="Rahmeninhalt" w:customStyle="1">
    <w:name w:val="Rahmeninhalt"/>
    <w:basedOn w:val="Textkrper"/>
    <w:pPr/>
    <w:rPr/>
  </w:style>
  <w:style w:type="paragraph" w:styleId="TabellenInhalt" w:customStyle="1">
    <w:name w:val="Tabellen Inhalt"/>
    <w:basedOn w:val="Normal"/>
    <w:pPr>
      <w:suppressLineNumbers/>
    </w:pPr>
    <w:rPr/>
  </w:style>
  <w:style w:type="paragraph" w:styleId="Tabellenberschrift" w:customStyle="1">
    <w:name w:val="Tabellen Überschrift"/>
    <w:basedOn w:val="TabellenInhalt"/>
    <w:pPr>
      <w:jc w:val="center"/>
    </w:pPr>
    <w:rPr>
      <w:b/>
      <w:bCs/>
    </w:rPr>
  </w:style>
  <w:style w:type="paragraph" w:styleId="Kopfzeilelinks" w:customStyle="1">
    <w:name w:val="Kopfzeile links"/>
    <w:basedOn w:val="Normal"/>
    <w:pPr>
      <w:suppressLineNumbers/>
      <w:tabs>
        <w:tab w:val="center" w:pos="5386" w:leader="none"/>
        <w:tab w:val="right" w:pos="10772" w:leader="none"/>
      </w:tabs>
    </w:pPr>
    <w:rPr/>
  </w:style>
  <w:style w:type="paragraph" w:styleId="BalloonText">
    <w:name w:val="Balloon Text"/>
    <w:basedOn w:val="Normal"/>
    <w:link w:val="SprechblasentextZchn"/>
    <w:uiPriority w:val="99"/>
    <w:semiHidden/>
    <w:unhideWhenUsed/>
    <w:rsid w:val="008e42d1"/>
    <w:pPr/>
    <w:rPr>
      <w:rFonts w:ascii="Segoe UI" w:hAnsi="Segoe UI" w:cs="Segoe UI"/>
      <w:sz w:val="18"/>
      <w:szCs w:val="18"/>
    </w:rPr>
  </w:style>
  <w:style w:type="paragraph" w:styleId="Quotations">
    <w:name w:val="Quotations"/>
    <w:basedOn w:val="Normal"/>
    <w:pPr/>
    <w:rPr/>
  </w:style>
  <w:style w:type="paragraph" w:styleId="Titel">
    <w:name w:val="Titel"/>
    <w:basedOn w:val="Berschrift"/>
    <w:pPr/>
    <w:rPr/>
  </w:style>
  <w:style w:type="paragraph" w:styleId="Untertitel">
    <w:name w:val="Untertitel"/>
    <w:basedOn w:val="Berschrift"/>
    <w:pPr/>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65A01-B678-42A0-ACE8-F721E564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Application>LibreOffice/4.3.5.2$Windows_x86 LibreOffice_project/3a87456aaa6a95c63eea1c1b3201acedf0751bd5</Application>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2018-04-22T20:03:00Z</dcterms:created>
  <dc:creator>Felix 2</dc:creator>
  <dc:language>de-DE</dc:language>
  <cp:lastPrinted>2018-04-22T19:20:00Z</cp:lastPrinted>
  <dcterms:modified xsi:type="dcterms:W3CDTF">2018-04-24T15:19:01Z</dcterms:modified>
  <cp:revision>3</cp:revision>
  <dc:title>Cocktailtomaten rot und dunkel</dc:title>
</cp:coreProperties>
</file>